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E" w:rsidRDefault="002729FE" w:rsidP="009F0FD7">
      <w:pPr>
        <w:pStyle w:val="a4"/>
        <w:jc w:val="center"/>
        <w:rPr>
          <w:b/>
          <w:sz w:val="28"/>
          <w:szCs w:val="28"/>
        </w:rPr>
      </w:pPr>
    </w:p>
    <w:p w:rsidR="002729FE" w:rsidRDefault="002729FE" w:rsidP="009F0FD7">
      <w:pPr>
        <w:pStyle w:val="a4"/>
        <w:jc w:val="center"/>
        <w:rPr>
          <w:b/>
          <w:sz w:val="28"/>
          <w:szCs w:val="28"/>
        </w:rPr>
      </w:pPr>
      <w:r w:rsidRPr="00FA4ECC">
        <w:rPr>
          <w:b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>
            <v:imagedata r:id="rId5" o:title=""/>
          </v:shape>
          <o:OLEObject Type="Embed" ProgID="Word.Picture.8" ShapeID="_x0000_i1025" DrawAspect="Content" ObjectID="_1695538053" r:id="rId6"/>
        </w:obje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729FE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197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D661C7" w:rsidRDefault="00D661C7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="00AE3614" w:rsidRPr="00E438E0">
        <w:rPr>
          <w:b/>
          <w:bCs/>
        </w:rPr>
        <w:t>«О внесении изменений в а</w:t>
      </w:r>
      <w:r w:rsidR="00AE3614"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="00AE3614" w:rsidRPr="00C87613">
        <w:rPr>
          <w:b/>
          <w:bCs/>
        </w:rPr>
        <w:t>«</w:t>
      </w:r>
      <w:r w:rsidR="00AE3614">
        <w:rPr>
          <w:b/>
          <w:bCs/>
        </w:rPr>
        <w:t>Согласование проведения переустройства и (или) перепланировки помещения в многоквартирном доме</w:t>
      </w:r>
      <w:r w:rsidR="00AE3614" w:rsidRPr="00C87613">
        <w:rPr>
          <w:b/>
          <w:bCs/>
        </w:rPr>
        <w:t>»</w:t>
      </w:r>
      <w:r w:rsidR="00AE3614" w:rsidRPr="00E438E0">
        <w:rPr>
          <w:b/>
          <w:bCs/>
          <w:color w:val="171717"/>
        </w:rPr>
        <w:t xml:space="preserve">, утвержденный постановлением </w:t>
      </w:r>
      <w:r w:rsidR="00AE3614"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 w:rsidR="00AE3614">
        <w:rPr>
          <w:b/>
          <w:bCs/>
          <w:lang w:eastAsia="en-US"/>
        </w:rPr>
        <w:t>17.12.2020</w:t>
      </w:r>
      <w:r w:rsidR="00AE3614" w:rsidRPr="00E438E0">
        <w:rPr>
          <w:b/>
          <w:bCs/>
          <w:lang w:eastAsia="en-US"/>
        </w:rPr>
        <w:t xml:space="preserve"> г. №</w:t>
      </w:r>
      <w:r w:rsidR="00AE3614">
        <w:rPr>
          <w:b/>
          <w:bCs/>
          <w:lang w:eastAsia="en-US"/>
        </w:rPr>
        <w:t xml:space="preserve"> 306</w:t>
      </w:r>
    </w:p>
    <w:p w:rsidR="00D972DF" w:rsidRPr="00D661C7" w:rsidRDefault="00D972DF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D661C7" w:rsidRPr="009E71F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 w:rsidRPr="009E71F7">
        <w:t xml:space="preserve">      1. Внести изменения в Административный регламент предоставления муниципальной услуги </w:t>
      </w:r>
      <w:r w:rsidR="00AE3614" w:rsidRPr="009E71F7">
        <w:rPr>
          <w:bCs/>
        </w:rPr>
        <w:t>«О внесении изменений в а</w:t>
      </w:r>
      <w:r w:rsidR="00AE3614" w:rsidRPr="009E71F7">
        <w:rPr>
          <w:bCs/>
          <w:color w:val="171717"/>
        </w:rPr>
        <w:t xml:space="preserve">дминистративный регламент предоставления муниципальной услуги </w:t>
      </w:r>
      <w:r w:rsidR="00AE3614" w:rsidRPr="009E71F7">
        <w:rPr>
          <w:bCs/>
        </w:rPr>
        <w:t>«Согласование проведения переустройства и (или) перепланировки помещения в многоквартирном доме»</w:t>
      </w:r>
      <w:r w:rsidR="00AE3614" w:rsidRPr="009E71F7">
        <w:rPr>
          <w:bCs/>
          <w:color w:val="171717"/>
        </w:rPr>
        <w:t xml:space="preserve">, утвержденный постановлением </w:t>
      </w:r>
      <w:r w:rsidR="00AE3614" w:rsidRPr="009E71F7">
        <w:rPr>
          <w:bCs/>
          <w:lang w:eastAsia="en-US"/>
        </w:rPr>
        <w:t>администрации Ботанического сельского поселения от 17.12.2020 г. № 306</w:t>
      </w:r>
      <w:r w:rsidRPr="009E71F7">
        <w:t>,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1.1. Пункт 9.4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 xml:space="preserve">9.4.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При направлении заявителем заявления о предоставлении муниципальной услуги посредством ЕПГУ, РПГУ, заявитель </w:t>
      </w:r>
      <w:r>
        <w:lastRenderedPageBreak/>
        <w:t xml:space="preserve">вправе предоставить в электронном виде иные документы, предусмотренные пунктами  </w:t>
      </w:r>
      <w:r w:rsidRPr="00FA4ECC">
        <w:t xml:space="preserve">9.1, 9.3. </w:t>
      </w:r>
      <w:r>
        <w:t xml:space="preserve">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34FC4"/>
    <w:rsid w:val="00170EFA"/>
    <w:rsid w:val="00171939"/>
    <w:rsid w:val="00180854"/>
    <w:rsid w:val="0019305D"/>
    <w:rsid w:val="001A4E77"/>
    <w:rsid w:val="001C1572"/>
    <w:rsid w:val="001D5207"/>
    <w:rsid w:val="001E43BE"/>
    <w:rsid w:val="0022101B"/>
    <w:rsid w:val="00222F21"/>
    <w:rsid w:val="0022547C"/>
    <w:rsid w:val="00225DE4"/>
    <w:rsid w:val="002417BD"/>
    <w:rsid w:val="00247958"/>
    <w:rsid w:val="00265669"/>
    <w:rsid w:val="002729FE"/>
    <w:rsid w:val="002C57F3"/>
    <w:rsid w:val="002D2E40"/>
    <w:rsid w:val="002F425C"/>
    <w:rsid w:val="002F6E8C"/>
    <w:rsid w:val="0033577B"/>
    <w:rsid w:val="00350450"/>
    <w:rsid w:val="00350567"/>
    <w:rsid w:val="0038523E"/>
    <w:rsid w:val="003A4A1B"/>
    <w:rsid w:val="003A7BAC"/>
    <w:rsid w:val="003B5742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E2A76"/>
    <w:rsid w:val="004F6E71"/>
    <w:rsid w:val="005077D9"/>
    <w:rsid w:val="005211F1"/>
    <w:rsid w:val="00570680"/>
    <w:rsid w:val="00574124"/>
    <w:rsid w:val="005761E8"/>
    <w:rsid w:val="005E30E9"/>
    <w:rsid w:val="005F0DB7"/>
    <w:rsid w:val="00614CAD"/>
    <w:rsid w:val="00691C12"/>
    <w:rsid w:val="006B08BE"/>
    <w:rsid w:val="006B32DF"/>
    <w:rsid w:val="006B4D7F"/>
    <w:rsid w:val="006C5166"/>
    <w:rsid w:val="006E48AD"/>
    <w:rsid w:val="006F6BD5"/>
    <w:rsid w:val="007002E5"/>
    <w:rsid w:val="0070769B"/>
    <w:rsid w:val="007151FD"/>
    <w:rsid w:val="00725991"/>
    <w:rsid w:val="00733C6F"/>
    <w:rsid w:val="0073503B"/>
    <w:rsid w:val="0073696D"/>
    <w:rsid w:val="007B0D8C"/>
    <w:rsid w:val="007B5183"/>
    <w:rsid w:val="007C4661"/>
    <w:rsid w:val="00810766"/>
    <w:rsid w:val="00813854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32F67"/>
    <w:rsid w:val="0093661E"/>
    <w:rsid w:val="009639A0"/>
    <w:rsid w:val="00970E70"/>
    <w:rsid w:val="009717F6"/>
    <w:rsid w:val="00971CE7"/>
    <w:rsid w:val="009A1653"/>
    <w:rsid w:val="009A30B2"/>
    <w:rsid w:val="009C6DF0"/>
    <w:rsid w:val="009E71F7"/>
    <w:rsid w:val="009E7622"/>
    <w:rsid w:val="009F0FD7"/>
    <w:rsid w:val="009F3D13"/>
    <w:rsid w:val="00A24E3F"/>
    <w:rsid w:val="00A26B9E"/>
    <w:rsid w:val="00A53204"/>
    <w:rsid w:val="00A534B8"/>
    <w:rsid w:val="00AA429F"/>
    <w:rsid w:val="00AB347C"/>
    <w:rsid w:val="00AB5EB5"/>
    <w:rsid w:val="00AC026E"/>
    <w:rsid w:val="00AE3614"/>
    <w:rsid w:val="00B370E7"/>
    <w:rsid w:val="00B61E5C"/>
    <w:rsid w:val="00B715C2"/>
    <w:rsid w:val="00BE0517"/>
    <w:rsid w:val="00BF5BFC"/>
    <w:rsid w:val="00C16B30"/>
    <w:rsid w:val="00C609F0"/>
    <w:rsid w:val="00C7258A"/>
    <w:rsid w:val="00C84A0A"/>
    <w:rsid w:val="00C9004C"/>
    <w:rsid w:val="00C96C33"/>
    <w:rsid w:val="00CA57F0"/>
    <w:rsid w:val="00CE2D10"/>
    <w:rsid w:val="00CF0E26"/>
    <w:rsid w:val="00CF1174"/>
    <w:rsid w:val="00D22DE2"/>
    <w:rsid w:val="00D35AF9"/>
    <w:rsid w:val="00D661C7"/>
    <w:rsid w:val="00D80322"/>
    <w:rsid w:val="00D972DF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8C8"/>
    <w:rsid w:val="00E51EAD"/>
    <w:rsid w:val="00E5484A"/>
    <w:rsid w:val="00E635E8"/>
    <w:rsid w:val="00E96577"/>
    <w:rsid w:val="00E96720"/>
    <w:rsid w:val="00EA0E98"/>
    <w:rsid w:val="00EA71AD"/>
    <w:rsid w:val="00EB01CE"/>
    <w:rsid w:val="00ED0781"/>
    <w:rsid w:val="00EE7BEE"/>
    <w:rsid w:val="00F06EF4"/>
    <w:rsid w:val="00F15C33"/>
    <w:rsid w:val="00F27B38"/>
    <w:rsid w:val="00F4641A"/>
    <w:rsid w:val="00F472B5"/>
    <w:rsid w:val="00F67676"/>
    <w:rsid w:val="00F7584A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996-9309-479E-B680-549D27B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209</cp:revision>
  <cp:lastPrinted>2021-04-20T07:42:00Z</cp:lastPrinted>
  <dcterms:created xsi:type="dcterms:W3CDTF">2021-03-23T10:43:00Z</dcterms:created>
  <dcterms:modified xsi:type="dcterms:W3CDTF">2021-10-12T07:01:00Z</dcterms:modified>
</cp:coreProperties>
</file>