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EE5E3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E5E31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937446" wp14:editId="37E07AD2">
            <wp:simplePos x="0" y="0"/>
            <wp:positionH relativeFrom="column">
              <wp:posOffset>-623503</wp:posOffset>
            </wp:positionH>
            <wp:positionV relativeFrom="paragraph">
              <wp:posOffset>-1475105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EE5E3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EE5E31" w:rsidRDefault="002D5CBA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E5E31">
        <w:rPr>
          <w:rFonts w:cs="Arial"/>
          <w:noProof w:val="0"/>
          <w:color w:val="FFFFFF" w:themeColor="background1"/>
          <w:sz w:val="20"/>
          <w:szCs w:val="20"/>
        </w:rPr>
        <w:t>ЛП-83-10/         -ДР от 0</w:t>
      </w:r>
      <w:r w:rsidR="00F62DA8" w:rsidRPr="00EE5E31">
        <w:rPr>
          <w:rFonts w:cs="Arial"/>
          <w:noProof w:val="0"/>
          <w:color w:val="FFFFFF" w:themeColor="background1"/>
          <w:sz w:val="20"/>
          <w:szCs w:val="20"/>
        </w:rPr>
        <w:t>5</w:t>
      </w:r>
      <w:r w:rsidR="00791455" w:rsidRPr="00EE5E31">
        <w:rPr>
          <w:rFonts w:cs="Arial"/>
          <w:noProof w:val="0"/>
          <w:color w:val="FFFFFF" w:themeColor="background1"/>
          <w:sz w:val="20"/>
          <w:szCs w:val="20"/>
        </w:rPr>
        <w:t>.0</w:t>
      </w:r>
      <w:r w:rsidRPr="00EE5E31">
        <w:rPr>
          <w:rFonts w:cs="Arial"/>
          <w:noProof w:val="0"/>
          <w:color w:val="FFFFFF" w:themeColor="background1"/>
          <w:sz w:val="20"/>
          <w:szCs w:val="20"/>
        </w:rPr>
        <w:t>8</w:t>
      </w:r>
      <w:r w:rsidR="00791455" w:rsidRPr="00EE5E31">
        <w:rPr>
          <w:rFonts w:cs="Arial"/>
          <w:noProof w:val="0"/>
          <w:color w:val="FFFFFF" w:themeColor="background1"/>
          <w:sz w:val="20"/>
          <w:szCs w:val="20"/>
        </w:rPr>
        <w:t>.2021</w:t>
      </w:r>
      <w:r w:rsidR="00E024E0" w:rsidRPr="00EE5E31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466B9B" w:rsidRDefault="00791455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6B9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2D5CBA" w:rsidRPr="002D5CBA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ЗАЧЕМ В ПЕРЕПИСНЫХ ЛИСТАХ ВОПРОС О НАЦИОНАЛЬНОСТИ?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7736DD" w:rsidRPr="003C38F0" w:rsidRDefault="002D5CBA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  <w:r w:rsidRPr="002D5CBA">
        <w:rPr>
          <w:b/>
          <w:caps w:val="0"/>
          <w:color w:val="525252" w:themeColor="accent3" w:themeShade="80"/>
          <w:spacing w:val="0"/>
          <w:sz w:val="24"/>
        </w:rPr>
        <w:t xml:space="preserve">В ходе Всероссийской переписи населения жителям Республики Крым наравне со всеми гражданами Российской Федерации предстоит ответить на 33 вопроса, в числе которых - национальная принадлежность. Для какой цели задается этот вопрос, и как ответить на него крымчанам - представителям многонациональных семей?  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D5CBA" w:rsidRPr="002D5CBA" w:rsidRDefault="002D5CBA" w:rsidP="002D5CB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D5CBA">
        <w:rPr>
          <w:rFonts w:ascii="Arial" w:hAnsi="Arial"/>
          <w:color w:val="595959" w:themeColor="text1" w:themeTint="A6"/>
        </w:rPr>
        <w:t>В опросных листах, которые можно заполнить совместно с переписчиком либо самостоятельно - на портале «Госуслуги», вопрос о национальной принадлежности стоит под номером «14». Для ответа на него не нужно подтверждать факт национальной принадлежности, используя какую - либо справку. Участник переписи сам определяет свою национальность, и ответ, который он дает, считается достоверным.</w:t>
      </w:r>
    </w:p>
    <w:p w:rsidR="002D5CBA" w:rsidRPr="002D5CBA" w:rsidRDefault="002D5CBA" w:rsidP="002D5CB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D5CBA">
        <w:rPr>
          <w:rFonts w:ascii="Arial" w:hAnsi="Arial"/>
          <w:color w:val="595959" w:themeColor="text1" w:themeTint="A6"/>
        </w:rPr>
        <w:t xml:space="preserve"> В числе новшеств предстоящей переписи – возможность предоставить </w:t>
      </w:r>
      <w:bookmarkStart w:id="0" w:name="_GoBack"/>
      <w:bookmarkEnd w:id="0"/>
      <w:r w:rsidRPr="002D5CBA">
        <w:rPr>
          <w:rFonts w:ascii="Arial" w:hAnsi="Arial"/>
          <w:color w:val="595959" w:themeColor="text1" w:themeTint="A6"/>
        </w:rPr>
        <w:t xml:space="preserve">сразу три варианта ответа на вопрос о национальности. Этим могут воспользоваться жители Республики Крым, в семьях которых родители, бабушки и дедушки являются представителями различных народов. К какой бы национальности не отнес себя участник Всероссийской переписи населения, эти сведения не отразятся на его дальнейшей жизни и не будут преданы огласке. Более того: сразу после внесения сведений о членах какого – либо домохозяйства в общую базу данных, эти сведения лишаются фактора персонификации. Государство получает возможность собрать информацию о национальном составе различных регионов, включая Республику Крым, не преследуя при этом цель привязки информации к конкретным гражданам. В первую очередь, такая информация необходима для изучения миграционных процессов, с которыми связан ряд государственных программ. </w:t>
      </w:r>
    </w:p>
    <w:p w:rsidR="00E104B1" w:rsidRDefault="002D5CBA" w:rsidP="002D5CB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D5CBA">
        <w:rPr>
          <w:rFonts w:ascii="Arial" w:hAnsi="Arial"/>
          <w:color w:val="595959" w:themeColor="text1" w:themeTint="A6"/>
        </w:rPr>
        <w:t>Согласно результатам Всероссийской переписи населения 2014 года, на территории Республики Крым проживали представители 175 национальностей.  Из общего количества участников переписи свыше 1,</w:t>
      </w:r>
      <w:r w:rsidR="00C649C2">
        <w:rPr>
          <w:rFonts w:ascii="Arial" w:hAnsi="Arial"/>
          <w:color w:val="595959" w:themeColor="text1" w:themeTint="A6"/>
        </w:rPr>
        <w:t>2</w:t>
      </w:r>
      <w:r w:rsidRPr="002D5CBA">
        <w:rPr>
          <w:rFonts w:ascii="Arial" w:hAnsi="Arial"/>
          <w:color w:val="595959" w:themeColor="text1" w:themeTint="A6"/>
        </w:rPr>
        <w:t xml:space="preserve"> миллиона человек назвали себя русскими, более 291 тысячи – украинцами, а </w:t>
      </w:r>
      <w:r w:rsidR="00C649C2">
        <w:rPr>
          <w:rFonts w:ascii="Arial" w:hAnsi="Arial"/>
          <w:color w:val="595959" w:themeColor="text1" w:themeTint="A6"/>
        </w:rPr>
        <w:t>почти</w:t>
      </w:r>
      <w:r w:rsidRPr="002D5CBA">
        <w:rPr>
          <w:rFonts w:ascii="Arial" w:hAnsi="Arial"/>
          <w:color w:val="595959" w:themeColor="text1" w:themeTint="A6"/>
        </w:rPr>
        <w:t xml:space="preserve"> </w:t>
      </w:r>
      <w:r w:rsidR="00C649C2">
        <w:rPr>
          <w:rFonts w:ascii="Arial" w:hAnsi="Arial"/>
          <w:color w:val="595959" w:themeColor="text1" w:themeTint="A6"/>
        </w:rPr>
        <w:t>230</w:t>
      </w:r>
      <w:r w:rsidRPr="002D5CBA">
        <w:rPr>
          <w:rFonts w:ascii="Arial" w:hAnsi="Arial"/>
          <w:color w:val="595959" w:themeColor="text1" w:themeTint="A6"/>
        </w:rPr>
        <w:t xml:space="preserve"> тысяч – крымскими татарами. Как изменился национальный состав в </w:t>
      </w:r>
      <w:r w:rsidR="00C649C2">
        <w:rPr>
          <w:rFonts w:ascii="Arial" w:hAnsi="Arial"/>
          <w:color w:val="595959" w:themeColor="text1" w:themeTint="A6"/>
        </w:rPr>
        <w:t>Р</w:t>
      </w:r>
      <w:r w:rsidRPr="002D5CBA">
        <w:rPr>
          <w:rFonts w:ascii="Arial" w:hAnsi="Arial"/>
          <w:color w:val="595959" w:themeColor="text1" w:themeTint="A6"/>
        </w:rPr>
        <w:t xml:space="preserve">еспублике Крым за последние </w:t>
      </w:r>
      <w:r w:rsidR="00C649C2">
        <w:rPr>
          <w:rFonts w:ascii="Arial" w:hAnsi="Arial"/>
          <w:color w:val="595959" w:themeColor="text1" w:themeTint="A6"/>
        </w:rPr>
        <w:t>сем</w:t>
      </w:r>
      <w:r w:rsidRPr="002D5CBA">
        <w:rPr>
          <w:rFonts w:ascii="Arial" w:hAnsi="Arial"/>
          <w:color w:val="595959" w:themeColor="text1" w:themeTint="A6"/>
        </w:rPr>
        <w:t xml:space="preserve">ь лет, мы узнаем по итогам предстоящей переписи населения. </w:t>
      </w:r>
    </w:p>
    <w:p w:rsidR="007F2426" w:rsidRDefault="003D6DB6" w:rsidP="002D5CBA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EE5E31" w:rsidRDefault="002D5CBA" w:rsidP="002D5CBA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EE5E31">
        <w:rPr>
          <w:rFonts w:ascii="Arial" w:hAnsi="Arial"/>
          <w:color w:val="FFFFFF" w:themeColor="background1"/>
        </w:rPr>
        <w:t>Заместитель руководителя                                                                Л.Н. Петруненко</w:t>
      </w:r>
    </w:p>
    <w:sectPr w:rsidR="00E631D8" w:rsidRPr="00EE5E31" w:rsidSect="000A6805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DD" w:rsidRDefault="003254DD" w:rsidP="00164B35">
      <w:r>
        <w:separator/>
      </w:r>
    </w:p>
  </w:endnote>
  <w:endnote w:type="continuationSeparator" w:id="0">
    <w:p w:rsidR="003254DD" w:rsidRDefault="003254D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224CA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DD" w:rsidRDefault="003254DD" w:rsidP="00164B35">
      <w:r>
        <w:separator/>
      </w:r>
    </w:p>
  </w:footnote>
  <w:footnote w:type="continuationSeparator" w:id="0">
    <w:p w:rsidR="003254DD" w:rsidRDefault="003254D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0EC22A" wp14:editId="173BB8F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3pt;height:15.3pt;visibility:visible;mso-wrap-style:square" o:bullet="t">
        <v:imagedata r:id="rId1" o:title=""/>
      </v:shape>
    </w:pict>
  </w:numPicBullet>
  <w:numPicBullet w:numPicBulletId="1">
    <w:pict>
      <v:shape id="_x0000_i1057" type="#_x0000_t75" style="width:344.7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A6074"/>
    <w:rsid w:val="001B2A7C"/>
    <w:rsid w:val="00293947"/>
    <w:rsid w:val="002C31A7"/>
    <w:rsid w:val="002D5CBA"/>
    <w:rsid w:val="002F48E1"/>
    <w:rsid w:val="00302AA7"/>
    <w:rsid w:val="00311D24"/>
    <w:rsid w:val="003254DD"/>
    <w:rsid w:val="003265A4"/>
    <w:rsid w:val="0032688E"/>
    <w:rsid w:val="003616CE"/>
    <w:rsid w:val="003B5120"/>
    <w:rsid w:val="003C22E7"/>
    <w:rsid w:val="003C38F0"/>
    <w:rsid w:val="003C7D61"/>
    <w:rsid w:val="003D6DB6"/>
    <w:rsid w:val="003F1588"/>
    <w:rsid w:val="00452C40"/>
    <w:rsid w:val="00466B9B"/>
    <w:rsid w:val="004E0306"/>
    <w:rsid w:val="0051192A"/>
    <w:rsid w:val="005350F6"/>
    <w:rsid w:val="00560DA2"/>
    <w:rsid w:val="00580A7C"/>
    <w:rsid w:val="00580AB0"/>
    <w:rsid w:val="00586ACE"/>
    <w:rsid w:val="00612AF7"/>
    <w:rsid w:val="00614B72"/>
    <w:rsid w:val="0065369F"/>
    <w:rsid w:val="00673AA8"/>
    <w:rsid w:val="00692A23"/>
    <w:rsid w:val="006B2A52"/>
    <w:rsid w:val="007001AC"/>
    <w:rsid w:val="00715598"/>
    <w:rsid w:val="007736DD"/>
    <w:rsid w:val="00791455"/>
    <w:rsid w:val="007B5610"/>
    <w:rsid w:val="007F1A3B"/>
    <w:rsid w:val="007F2426"/>
    <w:rsid w:val="00823EE6"/>
    <w:rsid w:val="00855614"/>
    <w:rsid w:val="0087166C"/>
    <w:rsid w:val="008B2214"/>
    <w:rsid w:val="00943DF7"/>
    <w:rsid w:val="009734C6"/>
    <w:rsid w:val="009A0320"/>
    <w:rsid w:val="009C33E9"/>
    <w:rsid w:val="009D6FF4"/>
    <w:rsid w:val="009D7C75"/>
    <w:rsid w:val="00A0178F"/>
    <w:rsid w:val="00A0366D"/>
    <w:rsid w:val="00A161AD"/>
    <w:rsid w:val="00A53F62"/>
    <w:rsid w:val="00A90C33"/>
    <w:rsid w:val="00AB2AEC"/>
    <w:rsid w:val="00B131E4"/>
    <w:rsid w:val="00B26457"/>
    <w:rsid w:val="00B4668E"/>
    <w:rsid w:val="00B5491F"/>
    <w:rsid w:val="00BD5523"/>
    <w:rsid w:val="00C116FF"/>
    <w:rsid w:val="00C3125C"/>
    <w:rsid w:val="00C452DE"/>
    <w:rsid w:val="00C649C2"/>
    <w:rsid w:val="00CA377A"/>
    <w:rsid w:val="00D511B0"/>
    <w:rsid w:val="00DE27A8"/>
    <w:rsid w:val="00E024E0"/>
    <w:rsid w:val="00E104B1"/>
    <w:rsid w:val="00E12450"/>
    <w:rsid w:val="00E631D8"/>
    <w:rsid w:val="00E64027"/>
    <w:rsid w:val="00E86325"/>
    <w:rsid w:val="00EB5145"/>
    <w:rsid w:val="00EC4EA7"/>
    <w:rsid w:val="00ED1CC8"/>
    <w:rsid w:val="00ED7186"/>
    <w:rsid w:val="00EE5E31"/>
    <w:rsid w:val="00F224CA"/>
    <w:rsid w:val="00F3763E"/>
    <w:rsid w:val="00F62DA8"/>
    <w:rsid w:val="00FC1147"/>
    <w:rsid w:val="00FE73C7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12F7E-9535-4D59-8EAD-6DB373A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</cp:revision>
  <cp:lastPrinted>2021-08-05T07:38:00Z</cp:lastPrinted>
  <dcterms:created xsi:type="dcterms:W3CDTF">2021-08-02T15:29:00Z</dcterms:created>
  <dcterms:modified xsi:type="dcterms:W3CDTF">2021-08-05T07:38:00Z</dcterms:modified>
</cp:coreProperties>
</file>