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490E35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490E35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151D3BC" wp14:editId="2B34AF89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490E35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490E35" w:rsidRDefault="00CF2CD9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490E35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490E35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490E35">
        <w:rPr>
          <w:rFonts w:cs="Arial"/>
          <w:noProof w:val="0"/>
          <w:color w:val="FFFFFF" w:themeColor="background1"/>
          <w:sz w:val="20"/>
          <w:szCs w:val="20"/>
        </w:rPr>
        <w:t xml:space="preserve"> от 05.05.2021</w:t>
      </w:r>
      <w:r w:rsidR="00E024E0" w:rsidRPr="00490E35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A03AE3" w:rsidRDefault="00CF2CD9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03AE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ПО ПРИНЦИПУ САМООПРЕДЕЛЕНИЯ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BC590F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Почему для сбора данных о населении во время переписи Росстат не использует информацию, хранящуюся в ведомствах, а переписчик не просит респондента показать документы для подтверждения сообщённых сведений?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BC590F" w:rsidRDefault="00BC590F" w:rsidP="00BC590F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Перепись занимается не только подсчётом постоянных и временных жителей, но</w:t>
      </w:r>
      <w:r w:rsidR="00D76879">
        <w:rPr>
          <w:rFonts w:ascii="Arial" w:hAnsi="Arial"/>
          <w:color w:val="595959" w:themeColor="text1" w:themeTint="A6"/>
        </w:rPr>
        <w:t xml:space="preserve"> и собирает данные </w:t>
      </w:r>
      <w:r w:rsidR="00925A7E">
        <w:rPr>
          <w:rFonts w:ascii="Arial" w:hAnsi="Arial"/>
          <w:color w:val="595959" w:themeColor="text1" w:themeTint="A6"/>
        </w:rPr>
        <w:t>о</w:t>
      </w:r>
      <w:r w:rsidR="00A07976">
        <w:rPr>
          <w:rFonts w:ascii="Arial" w:hAnsi="Arial"/>
          <w:color w:val="595959" w:themeColor="text1" w:themeTint="A6"/>
        </w:rPr>
        <w:t xml:space="preserve"> трудоустройстве, семейном положении, образовании,</w:t>
      </w:r>
      <w:r w:rsidR="00925A7E">
        <w:rPr>
          <w:rFonts w:ascii="Arial" w:hAnsi="Arial"/>
          <w:color w:val="595959" w:themeColor="text1" w:themeTint="A6"/>
        </w:rPr>
        <w:t xml:space="preserve"> жилищных условиях</w:t>
      </w:r>
      <w:r w:rsidR="00D76879">
        <w:rPr>
          <w:rFonts w:ascii="Arial" w:hAnsi="Arial"/>
          <w:color w:val="595959" w:themeColor="text1" w:themeTint="A6"/>
        </w:rPr>
        <w:t>. Иными словами, жите</w:t>
      </w:r>
      <w:r w:rsidR="009B3CEC">
        <w:rPr>
          <w:rFonts w:ascii="Arial" w:hAnsi="Arial"/>
          <w:color w:val="595959" w:themeColor="text1" w:themeTint="A6"/>
        </w:rPr>
        <w:t xml:space="preserve">лей спрашивают о том, что </w:t>
      </w:r>
      <w:r w:rsidR="00D76879">
        <w:rPr>
          <w:rFonts w:ascii="Arial" w:hAnsi="Arial"/>
          <w:color w:val="595959" w:themeColor="text1" w:themeTint="A6"/>
        </w:rPr>
        <w:t xml:space="preserve">не фиксируется и что нельзя </w:t>
      </w:r>
      <w:r w:rsidR="0034223B">
        <w:rPr>
          <w:rFonts w:ascii="Arial" w:hAnsi="Arial"/>
          <w:color w:val="595959" w:themeColor="text1" w:themeTint="A6"/>
        </w:rPr>
        <w:t xml:space="preserve">точно </w:t>
      </w:r>
      <w:r w:rsidR="00D76879">
        <w:rPr>
          <w:rFonts w:ascii="Arial" w:hAnsi="Arial"/>
          <w:color w:val="595959" w:themeColor="text1" w:themeTint="A6"/>
        </w:rPr>
        <w:t xml:space="preserve">проверить. </w:t>
      </w:r>
    </w:p>
    <w:p w:rsidR="00652963" w:rsidRDefault="00F67026" w:rsidP="0065296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Ответственный подход к ответам на</w:t>
      </w:r>
      <w:r w:rsidR="005210F7">
        <w:rPr>
          <w:rFonts w:ascii="Arial" w:hAnsi="Arial"/>
          <w:color w:val="595959" w:themeColor="text1" w:themeTint="A6"/>
        </w:rPr>
        <w:t xml:space="preserve"> включённые в переписные листы </w:t>
      </w:r>
      <w:r>
        <w:rPr>
          <w:rFonts w:ascii="Arial" w:hAnsi="Arial"/>
          <w:color w:val="595959" w:themeColor="text1" w:themeTint="A6"/>
        </w:rPr>
        <w:t xml:space="preserve">вопросы позволит государственным органам точнее оценить </w:t>
      </w:r>
      <w:r w:rsidR="003311DE">
        <w:rPr>
          <w:rFonts w:ascii="Arial" w:hAnsi="Arial"/>
          <w:color w:val="595959" w:themeColor="text1" w:themeTint="A6"/>
        </w:rPr>
        <w:t xml:space="preserve">текущее состояние страны, узнать, на решение каких проблем распределить бюджет, на строительство каких учреждений потратить имеющиеся </w:t>
      </w:r>
      <w:r w:rsidR="00652963">
        <w:rPr>
          <w:rFonts w:ascii="Arial" w:hAnsi="Arial"/>
          <w:color w:val="595959" w:themeColor="text1" w:themeTint="A6"/>
        </w:rPr>
        <w:t>ресурсы.</w:t>
      </w:r>
      <w:r w:rsidR="005210F7">
        <w:rPr>
          <w:rFonts w:ascii="Arial" w:hAnsi="Arial"/>
          <w:color w:val="595959" w:themeColor="text1" w:themeTint="A6"/>
        </w:rPr>
        <w:t xml:space="preserve"> Таким образом, активные граждан</w:t>
      </w:r>
      <w:r w:rsidR="00CF5671">
        <w:rPr>
          <w:rFonts w:ascii="Arial" w:hAnsi="Arial"/>
          <w:color w:val="595959" w:themeColor="text1" w:themeTint="A6"/>
        </w:rPr>
        <w:t>е способствуют развитию своего региона и населённого пункта, в котором проживают</w:t>
      </w:r>
      <w:r w:rsidR="005210F7">
        <w:rPr>
          <w:rFonts w:ascii="Arial" w:hAnsi="Arial"/>
          <w:color w:val="595959" w:themeColor="text1" w:themeTint="A6"/>
        </w:rPr>
        <w:t xml:space="preserve">. </w:t>
      </w:r>
      <w:r w:rsidR="00AA6337">
        <w:rPr>
          <w:rFonts w:ascii="Arial" w:hAnsi="Arial"/>
          <w:color w:val="595959" w:themeColor="text1" w:themeTint="A6"/>
        </w:rPr>
        <w:t xml:space="preserve"> </w:t>
      </w:r>
    </w:p>
    <w:p w:rsidR="007F2426" w:rsidRDefault="008D0AC2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 связи с этим, н</w:t>
      </w:r>
      <w:r w:rsidR="00FC5CCD">
        <w:rPr>
          <w:rFonts w:ascii="Arial" w:hAnsi="Arial"/>
          <w:color w:val="595959" w:themeColor="text1" w:themeTint="A6"/>
        </w:rPr>
        <w:t xml:space="preserve">икто не может насильно заставлять респондента отвечать на вопросы, если он по каким-то своим причинам отказывается сообщать определённую информацию. Переписчик также не может подсказывать «правильные» ответы или вписывать что-либо без </w:t>
      </w:r>
      <w:proofErr w:type="gramStart"/>
      <w:r w:rsidR="00FC5CCD">
        <w:rPr>
          <w:rFonts w:ascii="Arial" w:hAnsi="Arial"/>
          <w:color w:val="595959" w:themeColor="text1" w:themeTint="A6"/>
        </w:rPr>
        <w:t>ведома</w:t>
      </w:r>
      <w:proofErr w:type="gramEnd"/>
      <w:r w:rsidR="00FC5CCD">
        <w:rPr>
          <w:rFonts w:ascii="Arial" w:hAnsi="Arial"/>
          <w:color w:val="595959" w:themeColor="text1" w:themeTint="A6"/>
        </w:rPr>
        <w:t xml:space="preserve"> опрашиваемого. </w:t>
      </w:r>
    </w:p>
    <w:p w:rsidR="009C33E9" w:rsidRDefault="007E0822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E0822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7E0822">
        <w:rPr>
          <w:rFonts w:ascii="Arial" w:hAnsi="Arial"/>
          <w:color w:val="595959" w:themeColor="text1" w:themeTint="A6"/>
        </w:rPr>
        <w:t>сентябре</w:t>
      </w:r>
      <w:proofErr w:type="gramEnd"/>
      <w:r w:rsidRPr="007E0822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7E0822">
        <w:rPr>
          <w:rFonts w:ascii="Arial" w:hAnsi="Arial"/>
          <w:color w:val="595959" w:themeColor="text1" w:themeTint="A6"/>
        </w:rPr>
        <w:t>крымчанин</w:t>
      </w:r>
      <w:proofErr w:type="spellEnd"/>
      <w:r w:rsidRPr="007E0822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7E0822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7E0822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  <w:r w:rsidR="00683FD7">
        <w:rPr>
          <w:rFonts w:ascii="Arial" w:hAnsi="Arial"/>
          <w:color w:val="595959" w:themeColor="text1" w:themeTint="A6"/>
        </w:rPr>
        <w:t xml:space="preserve"> 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490E35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490E35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490E35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91" w:rsidRDefault="00BC5891" w:rsidP="00164B35">
      <w:r>
        <w:separator/>
      </w:r>
    </w:p>
  </w:endnote>
  <w:endnote w:type="continuationSeparator" w:id="0">
    <w:p w:rsidR="00BC5891" w:rsidRDefault="00BC5891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8508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91" w:rsidRDefault="00BC5891" w:rsidP="00164B35">
      <w:r>
        <w:separator/>
      </w:r>
    </w:p>
  </w:footnote>
  <w:footnote w:type="continuationSeparator" w:id="0">
    <w:p w:rsidR="00BC5891" w:rsidRDefault="00BC5891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7" type="#_x0000_t75" style="width:34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08FF"/>
    <w:rsid w:val="00022418"/>
    <w:rsid w:val="00030D09"/>
    <w:rsid w:val="000A6805"/>
    <w:rsid w:val="000F0F5F"/>
    <w:rsid w:val="00141AF3"/>
    <w:rsid w:val="001473DB"/>
    <w:rsid w:val="00156AD1"/>
    <w:rsid w:val="00164B35"/>
    <w:rsid w:val="00167FFC"/>
    <w:rsid w:val="00187E05"/>
    <w:rsid w:val="001A6074"/>
    <w:rsid w:val="001B2A7C"/>
    <w:rsid w:val="002813E0"/>
    <w:rsid w:val="002C31A7"/>
    <w:rsid w:val="002F48E1"/>
    <w:rsid w:val="00302AA7"/>
    <w:rsid w:val="00311D24"/>
    <w:rsid w:val="003311DE"/>
    <w:rsid w:val="0034223B"/>
    <w:rsid w:val="003616CE"/>
    <w:rsid w:val="00381B9D"/>
    <w:rsid w:val="003B5120"/>
    <w:rsid w:val="003C22E7"/>
    <w:rsid w:val="003C38F0"/>
    <w:rsid w:val="003C7D61"/>
    <w:rsid w:val="003D6DB6"/>
    <w:rsid w:val="003F1588"/>
    <w:rsid w:val="00452C40"/>
    <w:rsid w:val="00490E35"/>
    <w:rsid w:val="004D2379"/>
    <w:rsid w:val="004E0306"/>
    <w:rsid w:val="0051192A"/>
    <w:rsid w:val="00513BBA"/>
    <w:rsid w:val="005210F7"/>
    <w:rsid w:val="005369EB"/>
    <w:rsid w:val="00560DA2"/>
    <w:rsid w:val="00566A28"/>
    <w:rsid w:val="00580A7C"/>
    <w:rsid w:val="00580AB0"/>
    <w:rsid w:val="00612AF7"/>
    <w:rsid w:val="00614B72"/>
    <w:rsid w:val="00652963"/>
    <w:rsid w:val="0065369F"/>
    <w:rsid w:val="00673AA8"/>
    <w:rsid w:val="00683FD7"/>
    <w:rsid w:val="00692A23"/>
    <w:rsid w:val="006B2A52"/>
    <w:rsid w:val="006E4C08"/>
    <w:rsid w:val="00715598"/>
    <w:rsid w:val="007451DC"/>
    <w:rsid w:val="0075737C"/>
    <w:rsid w:val="007736DD"/>
    <w:rsid w:val="007B5610"/>
    <w:rsid w:val="007E0822"/>
    <w:rsid w:val="007F2426"/>
    <w:rsid w:val="00855614"/>
    <w:rsid w:val="0087166C"/>
    <w:rsid w:val="008A0AA2"/>
    <w:rsid w:val="008B03E1"/>
    <w:rsid w:val="008B2214"/>
    <w:rsid w:val="008D0AC2"/>
    <w:rsid w:val="00925A7E"/>
    <w:rsid w:val="00943DF7"/>
    <w:rsid w:val="009734C6"/>
    <w:rsid w:val="009A0320"/>
    <w:rsid w:val="009B2DF4"/>
    <w:rsid w:val="009B3CEC"/>
    <w:rsid w:val="009C33E9"/>
    <w:rsid w:val="009D6FF4"/>
    <w:rsid w:val="009D7C75"/>
    <w:rsid w:val="009E30DB"/>
    <w:rsid w:val="00A03AE3"/>
    <w:rsid w:val="00A07976"/>
    <w:rsid w:val="00A161AD"/>
    <w:rsid w:val="00A53F62"/>
    <w:rsid w:val="00A93478"/>
    <w:rsid w:val="00AA6337"/>
    <w:rsid w:val="00AB2AEC"/>
    <w:rsid w:val="00B04E4D"/>
    <w:rsid w:val="00B131E4"/>
    <w:rsid w:val="00B26457"/>
    <w:rsid w:val="00B4668E"/>
    <w:rsid w:val="00BC5891"/>
    <w:rsid w:val="00BC590F"/>
    <w:rsid w:val="00BD5523"/>
    <w:rsid w:val="00C452DE"/>
    <w:rsid w:val="00CA377A"/>
    <w:rsid w:val="00CF2CD9"/>
    <w:rsid w:val="00CF5671"/>
    <w:rsid w:val="00D431D9"/>
    <w:rsid w:val="00D511B0"/>
    <w:rsid w:val="00D7431E"/>
    <w:rsid w:val="00D76879"/>
    <w:rsid w:val="00E024E0"/>
    <w:rsid w:val="00E12450"/>
    <w:rsid w:val="00E631D8"/>
    <w:rsid w:val="00E85084"/>
    <w:rsid w:val="00E86325"/>
    <w:rsid w:val="00EB5145"/>
    <w:rsid w:val="00EC4EA7"/>
    <w:rsid w:val="00ED7186"/>
    <w:rsid w:val="00EF4E9A"/>
    <w:rsid w:val="00F67026"/>
    <w:rsid w:val="00FC5CCD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77EC2-1CAC-4FDB-B4D4-29C06523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90</cp:revision>
  <cp:lastPrinted>2021-05-05T13:28:00Z</cp:lastPrinted>
  <dcterms:created xsi:type="dcterms:W3CDTF">2019-10-24T11:05:00Z</dcterms:created>
  <dcterms:modified xsi:type="dcterms:W3CDTF">2021-05-05T13:29:00Z</dcterms:modified>
</cp:coreProperties>
</file>