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E2789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E2789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F67AE3" wp14:editId="14D520DF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9E2789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E2789" w:rsidRDefault="00434472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E2789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78558D" w:rsidRPr="009E2789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78558D" w:rsidRPr="009E2789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78558D" w:rsidRPr="009E2789">
        <w:rPr>
          <w:rFonts w:cs="Arial"/>
          <w:noProof w:val="0"/>
          <w:color w:val="FFFFFF" w:themeColor="background1"/>
          <w:sz w:val="20"/>
          <w:szCs w:val="20"/>
        </w:rPr>
        <w:t xml:space="preserve"> от 27.04.2021</w:t>
      </w:r>
      <w:r w:rsidR="00E024E0" w:rsidRPr="009E2789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434472" w:rsidRDefault="0078558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34472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ВНУТРЕННЯЯ И ВНЕШНЯЯ МИГРАЦИЯ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EE614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Перепись населения позволит оценить масштабы перемещения жителей как внутри страны, так и за её пределы. Переезд из села в город, ежедневные поездки на работу в другой населённый пункт, </w:t>
      </w:r>
      <w:r w:rsidR="00FF210F">
        <w:rPr>
          <w:b/>
          <w:caps w:val="0"/>
          <w:color w:val="525252" w:themeColor="accent3" w:themeShade="80"/>
          <w:spacing w:val="0"/>
          <w:sz w:val="24"/>
        </w:rPr>
        <w:t>отбытие за границу</w:t>
      </w:r>
      <w:r w:rsidR="00A66D90"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— всё это миграция.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EE6142" w:rsidRPr="00EE6142" w:rsidRDefault="00EE6142" w:rsidP="00765A3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EE6142">
        <w:rPr>
          <w:rFonts w:ascii="Arial" w:hAnsi="Arial"/>
          <w:color w:val="595959" w:themeColor="text1" w:themeTint="A6"/>
        </w:rPr>
        <w:t xml:space="preserve">Во время переписи </w:t>
      </w:r>
      <w:r w:rsidR="00774BA1">
        <w:rPr>
          <w:rFonts w:ascii="Arial" w:hAnsi="Arial"/>
          <w:color w:val="595959" w:themeColor="text1" w:themeTint="A6"/>
        </w:rPr>
        <w:t>крымчан спросят о месте рождения; о том, с какого года они проживают в населенном пункте, где живут на данный момент; о прежнем месте жительства</w:t>
      </w:r>
      <w:r w:rsidR="001B53F9">
        <w:rPr>
          <w:rFonts w:ascii="Arial" w:hAnsi="Arial"/>
          <w:color w:val="595959" w:themeColor="text1" w:themeTint="A6"/>
        </w:rPr>
        <w:t>. Если респондент проживал более 12 месяцев в другой стране, он может рассказать, где именно</w:t>
      </w:r>
      <w:r w:rsidR="008D705C">
        <w:rPr>
          <w:rFonts w:ascii="Arial" w:hAnsi="Arial"/>
          <w:color w:val="595959" w:themeColor="text1" w:themeTint="A6"/>
        </w:rPr>
        <w:t xml:space="preserve">, и указать год прибытия в Россию. </w:t>
      </w:r>
      <w:r w:rsidR="00730B4B">
        <w:rPr>
          <w:rFonts w:ascii="Arial" w:hAnsi="Arial"/>
          <w:color w:val="595959" w:themeColor="text1" w:themeTint="A6"/>
        </w:rPr>
        <w:t xml:space="preserve">Кроме того, спросят и о том, работает ли опрашиваемый в том же населённом пункте, где живёт, чтобы составить картину маятниковой миграции. </w:t>
      </w:r>
    </w:p>
    <w:p w:rsidR="00730B4B" w:rsidRDefault="00730B4B" w:rsidP="00EE614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После под</w:t>
      </w:r>
      <w:r w:rsidR="00890136">
        <w:rPr>
          <w:rFonts w:ascii="Arial" w:hAnsi="Arial"/>
          <w:color w:val="595959" w:themeColor="text1" w:themeTint="A6"/>
        </w:rPr>
        <w:t xml:space="preserve">ведения итогов будет ясно, в какие страны </w:t>
      </w:r>
      <w:r>
        <w:rPr>
          <w:rFonts w:ascii="Arial" w:hAnsi="Arial"/>
          <w:color w:val="595959" w:themeColor="text1" w:themeTint="A6"/>
        </w:rPr>
        <w:t>уезжают жители России, куда ездят работать, откуда и куда переезжают.</w:t>
      </w:r>
      <w:r w:rsidR="00176678">
        <w:rPr>
          <w:rFonts w:ascii="Arial" w:hAnsi="Arial"/>
          <w:color w:val="595959" w:themeColor="text1" w:themeTint="A6"/>
        </w:rPr>
        <w:t xml:space="preserve"> </w:t>
      </w:r>
      <w:r w:rsidR="008F6565">
        <w:rPr>
          <w:rFonts w:ascii="Arial" w:hAnsi="Arial"/>
          <w:color w:val="595959" w:themeColor="text1" w:themeTint="A6"/>
        </w:rPr>
        <w:t>Эта информация позволит</w:t>
      </w:r>
      <w:r w:rsidR="00AF7DFC">
        <w:rPr>
          <w:rFonts w:ascii="Arial" w:hAnsi="Arial"/>
          <w:color w:val="595959" w:themeColor="text1" w:themeTint="A6"/>
        </w:rPr>
        <w:t xml:space="preserve"> </w:t>
      </w:r>
      <w:r w:rsidR="004A34FE">
        <w:rPr>
          <w:rFonts w:ascii="Arial" w:hAnsi="Arial"/>
          <w:color w:val="595959" w:themeColor="text1" w:themeTint="A6"/>
        </w:rPr>
        <w:t xml:space="preserve">составить план развития населённых пунктов, выяснить необходимость увеличения транспорта, строительства школ, больниц и других учреждений. </w:t>
      </w:r>
    </w:p>
    <w:p w:rsidR="00050CE5" w:rsidRDefault="007C24C1" w:rsidP="00051ED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 итогам переписи населения 2014 года</w:t>
      </w:r>
      <w:r w:rsidR="00050CE5" w:rsidRPr="00050CE5">
        <w:rPr>
          <w:rFonts w:ascii="Arial" w:hAnsi="Arial"/>
          <w:color w:val="595959" w:themeColor="text1" w:themeTint="A6"/>
        </w:rPr>
        <w:t>,</w:t>
      </w:r>
      <w:r>
        <w:rPr>
          <w:rFonts w:ascii="Arial" w:hAnsi="Arial"/>
          <w:color w:val="595959" w:themeColor="text1" w:themeTint="A6"/>
        </w:rPr>
        <w:t xml:space="preserve"> в Республике Крым</w:t>
      </w:r>
      <w:r w:rsidR="00050CE5" w:rsidRPr="00050CE5">
        <w:rPr>
          <w:rFonts w:ascii="Arial" w:hAnsi="Arial"/>
          <w:color w:val="595959" w:themeColor="text1" w:themeTint="A6"/>
        </w:rPr>
        <w:t xml:space="preserve"> из 1,8 </w:t>
      </w:r>
      <w:proofErr w:type="gramStart"/>
      <w:r w:rsidR="00050CE5" w:rsidRPr="00050CE5">
        <w:rPr>
          <w:rFonts w:ascii="Arial" w:hAnsi="Arial"/>
          <w:color w:val="595959" w:themeColor="text1" w:themeTint="A6"/>
        </w:rPr>
        <w:t>млн</w:t>
      </w:r>
      <w:proofErr w:type="gramEnd"/>
      <w:r w:rsidR="00050CE5" w:rsidRPr="00050CE5">
        <w:rPr>
          <w:rFonts w:ascii="Arial" w:hAnsi="Arial"/>
          <w:color w:val="595959" w:themeColor="text1" w:themeTint="A6"/>
        </w:rPr>
        <w:t xml:space="preserve"> человек с рождения на одном мес</w:t>
      </w:r>
      <w:r>
        <w:rPr>
          <w:rFonts w:ascii="Arial" w:hAnsi="Arial"/>
          <w:color w:val="595959" w:themeColor="text1" w:themeTint="A6"/>
        </w:rPr>
        <w:t>те проживали 721 тыс. (38,2%);</w:t>
      </w:r>
      <w:r w:rsidR="00050CE5" w:rsidRPr="00050CE5">
        <w:rPr>
          <w:rFonts w:ascii="Arial" w:hAnsi="Arial"/>
          <w:color w:val="595959" w:themeColor="text1" w:themeTint="A6"/>
        </w:rPr>
        <w:t xml:space="preserve"> меняли место жительства – более 1,1 млн (58,6%).</w:t>
      </w:r>
      <w:r>
        <w:rPr>
          <w:rFonts w:ascii="Arial" w:hAnsi="Arial"/>
          <w:color w:val="595959" w:themeColor="text1" w:themeTint="A6"/>
        </w:rPr>
        <w:t xml:space="preserve"> В</w:t>
      </w:r>
      <w:r w:rsidR="00050CE5" w:rsidRPr="00050CE5">
        <w:rPr>
          <w:rFonts w:ascii="Arial" w:hAnsi="Arial"/>
          <w:color w:val="595959" w:themeColor="text1" w:themeTint="A6"/>
        </w:rPr>
        <w:t xml:space="preserve"> 2011 – 2014 гг.</w:t>
      </w:r>
      <w:r>
        <w:rPr>
          <w:rFonts w:ascii="Arial" w:hAnsi="Arial"/>
          <w:color w:val="595959" w:themeColor="text1" w:themeTint="A6"/>
        </w:rPr>
        <w:t xml:space="preserve"> переезжали</w:t>
      </w:r>
      <w:r w:rsidR="00050CE5" w:rsidRPr="00050CE5">
        <w:rPr>
          <w:rFonts w:ascii="Arial" w:hAnsi="Arial"/>
          <w:color w:val="595959" w:themeColor="text1" w:themeTint="A6"/>
        </w:rPr>
        <w:t xml:space="preserve"> более 111 тыс. (почти 6%), в 2003 – 2010 гг. – более 162 тыс. (8,6%), в 1992 – 2002 гг. – более </w:t>
      </w:r>
      <w:r w:rsidR="009E2789">
        <w:rPr>
          <w:rFonts w:ascii="Arial" w:hAnsi="Arial"/>
          <w:color w:val="595959" w:themeColor="text1" w:themeTint="A6"/>
        </w:rPr>
        <w:br/>
      </w:r>
      <w:bookmarkStart w:id="0" w:name="_GoBack"/>
      <w:bookmarkEnd w:id="0"/>
      <w:r w:rsidR="00050CE5" w:rsidRPr="00050CE5">
        <w:rPr>
          <w:rFonts w:ascii="Arial" w:hAnsi="Arial"/>
          <w:color w:val="595959" w:themeColor="text1" w:themeTint="A6"/>
        </w:rPr>
        <w:t>212 тыс. (11,3%), в 1991 г. и ранее – более 619 тыс. (32,8%).</w:t>
      </w:r>
      <w:r w:rsidR="00051ED0">
        <w:rPr>
          <w:rFonts w:ascii="Arial" w:hAnsi="Arial"/>
          <w:color w:val="595959" w:themeColor="text1" w:themeTint="A6"/>
        </w:rPr>
        <w:t xml:space="preserve"> Более актуальную информацию покажет предстоящая перепись населения.</w:t>
      </w:r>
    </w:p>
    <w:p w:rsidR="009C33E9" w:rsidRDefault="00EE6142" w:rsidP="007C24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EE614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EE6142">
        <w:rPr>
          <w:rFonts w:ascii="Arial" w:hAnsi="Arial"/>
          <w:color w:val="595959" w:themeColor="text1" w:themeTint="A6"/>
        </w:rPr>
        <w:t>сентябре</w:t>
      </w:r>
      <w:proofErr w:type="gramEnd"/>
      <w:r w:rsidRPr="00EE6142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EE6142">
        <w:rPr>
          <w:rFonts w:ascii="Arial" w:hAnsi="Arial"/>
          <w:color w:val="595959" w:themeColor="text1" w:themeTint="A6"/>
        </w:rPr>
        <w:t>крымчанин</w:t>
      </w:r>
      <w:proofErr w:type="spellEnd"/>
      <w:r w:rsidRPr="00EE6142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EE614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EE614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</w:t>
      </w:r>
      <w:r w:rsidR="007C24C1">
        <w:rPr>
          <w:rFonts w:ascii="Arial" w:hAnsi="Arial"/>
          <w:color w:val="595959" w:themeColor="text1" w:themeTint="A6"/>
        </w:rPr>
        <w:t xml:space="preserve">. </w:t>
      </w:r>
      <w:r w:rsidRPr="00EE6142">
        <w:rPr>
          <w:rFonts w:ascii="Arial" w:hAnsi="Arial"/>
          <w:color w:val="595959" w:themeColor="text1" w:themeTint="A6"/>
        </w:rPr>
        <w:t>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051ED0" w:rsidRDefault="00051ED0" w:rsidP="007C24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7F2426" w:rsidRDefault="003D6DB6" w:rsidP="007C24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9E2789" w:rsidRDefault="00434472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9E2789">
        <w:rPr>
          <w:rFonts w:ascii="Arial" w:hAnsi="Arial"/>
          <w:color w:val="FFFFFF" w:themeColor="background1"/>
        </w:rPr>
        <w:t>Заместитель р</w:t>
      </w:r>
      <w:r w:rsidR="003D6DB6" w:rsidRPr="009E2789">
        <w:rPr>
          <w:rFonts w:ascii="Arial" w:hAnsi="Arial"/>
          <w:color w:val="FFFFFF" w:themeColor="background1"/>
        </w:rPr>
        <w:t>уководител</w:t>
      </w:r>
      <w:r w:rsidRPr="009E2789">
        <w:rPr>
          <w:rFonts w:ascii="Arial" w:hAnsi="Arial"/>
          <w:color w:val="FFFFFF" w:themeColor="background1"/>
        </w:rPr>
        <w:t>я</w:t>
      </w:r>
      <w:r w:rsidR="003D6DB6" w:rsidRPr="009E2789">
        <w:rPr>
          <w:rFonts w:ascii="Arial" w:hAnsi="Arial"/>
          <w:color w:val="FFFFFF" w:themeColor="background1"/>
        </w:rPr>
        <w:t xml:space="preserve">                                       </w:t>
      </w:r>
      <w:r w:rsidRPr="009E2789">
        <w:rPr>
          <w:rFonts w:ascii="Arial" w:hAnsi="Arial"/>
          <w:color w:val="FFFFFF" w:themeColor="background1"/>
        </w:rPr>
        <w:t xml:space="preserve">                               А</w:t>
      </w:r>
      <w:r w:rsidR="003D6DB6" w:rsidRPr="009E2789">
        <w:rPr>
          <w:rFonts w:ascii="Arial" w:hAnsi="Arial"/>
          <w:color w:val="FFFFFF" w:themeColor="background1"/>
        </w:rPr>
        <w:t>.</w:t>
      </w:r>
      <w:r w:rsidRPr="009E2789">
        <w:rPr>
          <w:rFonts w:ascii="Arial" w:hAnsi="Arial"/>
          <w:color w:val="FFFFFF" w:themeColor="background1"/>
        </w:rPr>
        <w:t>А</w:t>
      </w:r>
      <w:r w:rsidR="003D6DB6" w:rsidRPr="009E2789">
        <w:rPr>
          <w:rFonts w:ascii="Arial" w:hAnsi="Arial"/>
          <w:color w:val="FFFFFF" w:themeColor="background1"/>
        </w:rPr>
        <w:t xml:space="preserve">. </w:t>
      </w:r>
      <w:r w:rsidRPr="009E2789">
        <w:rPr>
          <w:rFonts w:ascii="Arial" w:hAnsi="Arial"/>
          <w:color w:val="FFFFFF" w:themeColor="background1"/>
        </w:rPr>
        <w:t>Мысков</w:t>
      </w:r>
    </w:p>
    <w:sectPr w:rsidR="00E631D8" w:rsidRPr="009E2789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EC" w:rsidRDefault="002216EC" w:rsidP="00164B35">
      <w:r>
        <w:separator/>
      </w:r>
    </w:p>
  </w:endnote>
  <w:endnote w:type="continuationSeparator" w:id="0">
    <w:p w:rsidR="002216EC" w:rsidRDefault="002216E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6652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EC" w:rsidRDefault="002216EC" w:rsidP="00164B35">
      <w:r>
        <w:separator/>
      </w:r>
    </w:p>
  </w:footnote>
  <w:footnote w:type="continuationSeparator" w:id="0">
    <w:p w:rsidR="002216EC" w:rsidRDefault="002216E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50CE5"/>
    <w:rsid w:val="00051ED0"/>
    <w:rsid w:val="000A6805"/>
    <w:rsid w:val="000B1290"/>
    <w:rsid w:val="000F0F5F"/>
    <w:rsid w:val="00141AF3"/>
    <w:rsid w:val="00164B35"/>
    <w:rsid w:val="00166529"/>
    <w:rsid w:val="00167FFC"/>
    <w:rsid w:val="00176678"/>
    <w:rsid w:val="00187E05"/>
    <w:rsid w:val="001A6074"/>
    <w:rsid w:val="001B2A7C"/>
    <w:rsid w:val="001B53F9"/>
    <w:rsid w:val="002216EC"/>
    <w:rsid w:val="0023079B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34472"/>
    <w:rsid w:val="00452C40"/>
    <w:rsid w:val="004625AA"/>
    <w:rsid w:val="004A34FE"/>
    <w:rsid w:val="004C7DB5"/>
    <w:rsid w:val="004E0306"/>
    <w:rsid w:val="0051192A"/>
    <w:rsid w:val="005218C0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715598"/>
    <w:rsid w:val="00730B4B"/>
    <w:rsid w:val="00756057"/>
    <w:rsid w:val="00765A39"/>
    <w:rsid w:val="007736DD"/>
    <w:rsid w:val="00774BA1"/>
    <w:rsid w:val="0078558D"/>
    <w:rsid w:val="007B5610"/>
    <w:rsid w:val="007C24C1"/>
    <w:rsid w:val="007F2426"/>
    <w:rsid w:val="00855614"/>
    <w:rsid w:val="0087166C"/>
    <w:rsid w:val="00890136"/>
    <w:rsid w:val="008B2214"/>
    <w:rsid w:val="008D705C"/>
    <w:rsid w:val="008F6565"/>
    <w:rsid w:val="00943DF7"/>
    <w:rsid w:val="009734C6"/>
    <w:rsid w:val="009A0320"/>
    <w:rsid w:val="009C33E9"/>
    <w:rsid w:val="009D6FF4"/>
    <w:rsid w:val="009D7C75"/>
    <w:rsid w:val="009E2789"/>
    <w:rsid w:val="00A161AD"/>
    <w:rsid w:val="00A53F62"/>
    <w:rsid w:val="00A66D90"/>
    <w:rsid w:val="00AB2AEC"/>
    <w:rsid w:val="00AD0189"/>
    <w:rsid w:val="00AF7DFC"/>
    <w:rsid w:val="00B131E4"/>
    <w:rsid w:val="00B26457"/>
    <w:rsid w:val="00B4668E"/>
    <w:rsid w:val="00BD5523"/>
    <w:rsid w:val="00C35CD8"/>
    <w:rsid w:val="00C452DE"/>
    <w:rsid w:val="00CA377A"/>
    <w:rsid w:val="00D41057"/>
    <w:rsid w:val="00D511B0"/>
    <w:rsid w:val="00E024E0"/>
    <w:rsid w:val="00E12450"/>
    <w:rsid w:val="00E631D8"/>
    <w:rsid w:val="00E86325"/>
    <w:rsid w:val="00EB5145"/>
    <w:rsid w:val="00EC4EA7"/>
    <w:rsid w:val="00ED7186"/>
    <w:rsid w:val="00EE6142"/>
    <w:rsid w:val="00F8136D"/>
    <w:rsid w:val="00FE73C7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063C9-06FB-410C-BFE6-17218150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84</cp:revision>
  <cp:lastPrinted>2021-04-27T11:41:00Z</cp:lastPrinted>
  <dcterms:created xsi:type="dcterms:W3CDTF">2019-10-24T11:05:00Z</dcterms:created>
  <dcterms:modified xsi:type="dcterms:W3CDTF">2021-04-27T11:42:00Z</dcterms:modified>
</cp:coreProperties>
</file>