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9" w:rsidRPr="000C31AA" w:rsidRDefault="007A4199" w:rsidP="000C31AA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0C31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9" w:rsidRPr="000C31AA" w:rsidRDefault="007A4199" w:rsidP="000C31AA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0C31AA">
        <w:rPr>
          <w:rFonts w:ascii="Times New Roman" w:hAnsi="Times New Roman" w:cs="Times New Roman"/>
          <w:bCs/>
          <w:sz w:val="28"/>
          <w:szCs w:val="28"/>
          <w:lang w:val="uk-UA"/>
        </w:rPr>
        <w:t>РЕСПУБЛИКА  КРЫМ</w:t>
      </w:r>
    </w:p>
    <w:p w:rsidR="007A4199" w:rsidRPr="000C31AA" w:rsidRDefault="007A4199" w:rsidP="000C31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1AA">
        <w:rPr>
          <w:rFonts w:ascii="Times New Roman" w:hAnsi="Times New Roman" w:cs="Times New Roman"/>
          <w:bCs/>
          <w:sz w:val="28"/>
          <w:szCs w:val="28"/>
          <w:lang w:val="uk-UA"/>
        </w:rPr>
        <w:t>РАЗДОЛЬНЕНСКИЙ  РАЙОН</w:t>
      </w:r>
    </w:p>
    <w:p w:rsidR="007A4199" w:rsidRPr="000C31AA" w:rsidRDefault="007A4199" w:rsidP="000C31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1AA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0C31AA">
        <w:rPr>
          <w:rFonts w:ascii="Times New Roman" w:hAnsi="Times New Roman" w:cs="Times New Roman"/>
          <w:sz w:val="28"/>
          <w:szCs w:val="28"/>
        </w:rPr>
        <w:t xml:space="preserve"> </w:t>
      </w:r>
      <w:r w:rsidRPr="000C31AA">
        <w:rPr>
          <w:rFonts w:ascii="Times New Roman" w:hAnsi="Times New Roman" w:cs="Times New Roman"/>
          <w:bCs/>
          <w:sz w:val="28"/>
          <w:szCs w:val="28"/>
          <w:lang w:val="uk-UA"/>
        </w:rPr>
        <w:t>БОТАНИЧЕСКОГО СЕЛЬСКОГО ПОСЕЛЕНИЯ</w:t>
      </w:r>
    </w:p>
    <w:p w:rsidR="007A4199" w:rsidRPr="000C31AA" w:rsidRDefault="007A4199" w:rsidP="000C31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A4199" w:rsidRPr="000C31AA" w:rsidRDefault="007A4199" w:rsidP="000C3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1A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A4199" w:rsidRPr="000C31AA" w:rsidRDefault="007A4199" w:rsidP="000C31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4199" w:rsidRPr="000C31AA" w:rsidRDefault="005F79C9" w:rsidP="000C31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C31AA">
        <w:rPr>
          <w:color w:val="000000"/>
          <w:sz w:val="28"/>
          <w:szCs w:val="28"/>
        </w:rPr>
        <w:t>22 декабря</w:t>
      </w:r>
      <w:r w:rsidR="00A43B42" w:rsidRPr="000C31AA">
        <w:rPr>
          <w:color w:val="000000"/>
          <w:sz w:val="28"/>
          <w:szCs w:val="28"/>
        </w:rPr>
        <w:t xml:space="preserve"> </w:t>
      </w:r>
      <w:r w:rsidR="007A4199" w:rsidRPr="000C31AA">
        <w:rPr>
          <w:color w:val="000000"/>
          <w:sz w:val="28"/>
          <w:szCs w:val="28"/>
        </w:rPr>
        <w:t xml:space="preserve">2017 года                        с. Ботаническое                                     № </w:t>
      </w:r>
      <w:r w:rsidRPr="000C31AA">
        <w:rPr>
          <w:color w:val="000000"/>
          <w:sz w:val="28"/>
          <w:szCs w:val="28"/>
        </w:rPr>
        <w:t>193</w:t>
      </w:r>
    </w:p>
    <w:p w:rsidR="00843C91" w:rsidRPr="000C31AA" w:rsidRDefault="00843C91" w:rsidP="000C31AA">
      <w:pPr>
        <w:pStyle w:val="Default"/>
        <w:jc w:val="center"/>
        <w:rPr>
          <w:color w:val="auto"/>
          <w:sz w:val="28"/>
          <w:szCs w:val="28"/>
        </w:rPr>
      </w:pPr>
    </w:p>
    <w:p w:rsidR="00843C91" w:rsidRPr="000C31AA" w:rsidRDefault="00843C91" w:rsidP="000C31AA">
      <w:pPr>
        <w:pStyle w:val="Default"/>
        <w:jc w:val="both"/>
        <w:rPr>
          <w:color w:val="auto"/>
          <w:sz w:val="28"/>
          <w:szCs w:val="28"/>
        </w:rPr>
      </w:pPr>
      <w:r w:rsidRPr="000C31AA">
        <w:rPr>
          <w:color w:val="auto"/>
          <w:sz w:val="28"/>
          <w:szCs w:val="28"/>
        </w:rPr>
        <w:t xml:space="preserve">Об утверждении порядка проведения экспертизы муниципальных нормативных правовых актов </w:t>
      </w:r>
      <w:r w:rsidR="007A4199" w:rsidRPr="000C31AA">
        <w:rPr>
          <w:color w:val="auto"/>
          <w:sz w:val="28"/>
          <w:szCs w:val="28"/>
        </w:rPr>
        <w:t>Ботанического</w:t>
      </w:r>
      <w:r w:rsidRPr="000C31AA">
        <w:rPr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 инвестиционной деятельности</w:t>
      </w:r>
    </w:p>
    <w:p w:rsidR="00843C91" w:rsidRPr="000C31AA" w:rsidRDefault="00843C91" w:rsidP="000C31AA">
      <w:pPr>
        <w:pStyle w:val="Default"/>
        <w:jc w:val="both"/>
        <w:rPr>
          <w:color w:val="auto"/>
          <w:sz w:val="28"/>
          <w:szCs w:val="28"/>
        </w:rPr>
      </w:pPr>
    </w:p>
    <w:p w:rsidR="00843C91" w:rsidRPr="000C31AA" w:rsidRDefault="00843C91" w:rsidP="000C31A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C31AA">
        <w:rPr>
          <w:color w:val="auto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Республики Крым от 25.06.2015 года №123-ЗРК/2015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</w:t>
      </w:r>
      <w:proofErr w:type="gramEnd"/>
      <w:r w:rsidRPr="000C31AA">
        <w:rPr>
          <w:color w:val="auto"/>
          <w:sz w:val="28"/>
          <w:szCs w:val="28"/>
        </w:rPr>
        <w:t xml:space="preserve"> осуществления предпринимательской и инвестиционной деятельности», Уставом </w:t>
      </w:r>
      <w:r w:rsidR="007A4199" w:rsidRPr="000C31AA">
        <w:rPr>
          <w:color w:val="auto"/>
          <w:sz w:val="28"/>
          <w:szCs w:val="28"/>
        </w:rPr>
        <w:t>Ботанического</w:t>
      </w:r>
      <w:r w:rsidRPr="000C31AA">
        <w:rPr>
          <w:color w:val="auto"/>
          <w:sz w:val="28"/>
          <w:szCs w:val="28"/>
        </w:rPr>
        <w:t xml:space="preserve"> сельского поселения, Администрация </w:t>
      </w:r>
      <w:r w:rsidR="007A4199" w:rsidRPr="000C31AA">
        <w:rPr>
          <w:color w:val="auto"/>
          <w:sz w:val="28"/>
          <w:szCs w:val="28"/>
        </w:rPr>
        <w:t xml:space="preserve">Ботанического </w:t>
      </w:r>
      <w:r w:rsidRPr="000C31AA">
        <w:rPr>
          <w:color w:val="auto"/>
          <w:sz w:val="28"/>
          <w:szCs w:val="28"/>
        </w:rPr>
        <w:t>сельского поселения</w:t>
      </w:r>
    </w:p>
    <w:p w:rsidR="00843C91" w:rsidRPr="000C31AA" w:rsidRDefault="00843C91" w:rsidP="000C31AA">
      <w:pPr>
        <w:pStyle w:val="Default"/>
        <w:jc w:val="both"/>
        <w:rPr>
          <w:color w:val="auto"/>
          <w:sz w:val="28"/>
          <w:szCs w:val="28"/>
        </w:rPr>
      </w:pPr>
    </w:p>
    <w:p w:rsidR="00843C91" w:rsidRPr="000C31AA" w:rsidRDefault="00843C91" w:rsidP="000C31AA">
      <w:pPr>
        <w:pStyle w:val="Default"/>
        <w:jc w:val="both"/>
        <w:rPr>
          <w:color w:val="auto"/>
          <w:sz w:val="28"/>
          <w:szCs w:val="28"/>
        </w:rPr>
      </w:pPr>
      <w:r w:rsidRPr="000C31AA">
        <w:rPr>
          <w:color w:val="auto"/>
          <w:sz w:val="28"/>
          <w:szCs w:val="28"/>
        </w:rPr>
        <w:t xml:space="preserve">ПОСТАНОВЛЯЕТ: </w:t>
      </w:r>
    </w:p>
    <w:p w:rsidR="00843C91" w:rsidRPr="000C31AA" w:rsidRDefault="00843C91" w:rsidP="000C31AA">
      <w:pPr>
        <w:pStyle w:val="Default"/>
        <w:jc w:val="both"/>
        <w:rPr>
          <w:color w:val="auto"/>
          <w:sz w:val="28"/>
          <w:szCs w:val="28"/>
        </w:rPr>
      </w:pPr>
    </w:p>
    <w:p w:rsidR="00843C91" w:rsidRPr="000C31AA" w:rsidRDefault="00843C91" w:rsidP="000C31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C31AA">
        <w:rPr>
          <w:color w:val="auto"/>
          <w:sz w:val="28"/>
          <w:szCs w:val="28"/>
        </w:rPr>
        <w:t xml:space="preserve">1. Утвердить порядок проведения экспертизы муниципальных нормативных правовых актов </w:t>
      </w:r>
      <w:r w:rsidR="007A4199" w:rsidRPr="000C31AA">
        <w:rPr>
          <w:color w:val="auto"/>
          <w:sz w:val="28"/>
          <w:szCs w:val="28"/>
        </w:rPr>
        <w:t xml:space="preserve">Ботанического </w:t>
      </w:r>
      <w:r w:rsidRPr="000C31AA">
        <w:rPr>
          <w:color w:val="auto"/>
          <w:sz w:val="28"/>
          <w:szCs w:val="28"/>
        </w:rPr>
        <w:t xml:space="preserve">сельского поселения, затрагивающих вопросы осуществления предпринимательской и инвестиционной деятельности (Приложение). </w:t>
      </w:r>
    </w:p>
    <w:p w:rsidR="007A4199" w:rsidRPr="000C31AA" w:rsidRDefault="007A4199" w:rsidP="000C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1AA">
        <w:rPr>
          <w:rFonts w:ascii="Times New Roman" w:hAnsi="Times New Roman" w:cs="Times New Roman"/>
          <w:sz w:val="28"/>
          <w:szCs w:val="28"/>
        </w:rPr>
        <w:t xml:space="preserve">3. Направить настоящее постановление для официального опубликования в средствах </w:t>
      </w:r>
      <w:proofErr w:type="gramStart"/>
      <w:r w:rsidRPr="000C31AA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0C31AA">
        <w:rPr>
          <w:rFonts w:ascii="Times New Roman" w:hAnsi="Times New Roman" w:cs="Times New Roman"/>
          <w:sz w:val="28"/>
          <w:szCs w:val="28"/>
        </w:rPr>
        <w:t xml:space="preserve"> информации и размещения на официальном сайте администрации Ботанического сельского поселения.</w:t>
      </w:r>
    </w:p>
    <w:p w:rsidR="007A4199" w:rsidRPr="000C31AA" w:rsidRDefault="007A4199" w:rsidP="000C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1A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43C91" w:rsidRPr="000C31AA" w:rsidRDefault="007A4199" w:rsidP="000C31AA">
      <w:pPr>
        <w:pStyle w:val="Default"/>
        <w:ind w:firstLine="567"/>
        <w:jc w:val="both"/>
        <w:rPr>
          <w:sz w:val="28"/>
          <w:szCs w:val="28"/>
        </w:rPr>
      </w:pPr>
      <w:r w:rsidRPr="000C31AA">
        <w:rPr>
          <w:sz w:val="28"/>
          <w:szCs w:val="28"/>
        </w:rPr>
        <w:t>5. Контроль по выполнению настоящего постановления оставляю за собой</w:t>
      </w:r>
    </w:p>
    <w:p w:rsidR="007A4199" w:rsidRPr="000C31AA" w:rsidRDefault="007A4199" w:rsidP="000C31AA">
      <w:pPr>
        <w:pStyle w:val="Default"/>
        <w:jc w:val="both"/>
        <w:rPr>
          <w:color w:val="auto"/>
          <w:sz w:val="28"/>
          <w:szCs w:val="28"/>
        </w:rPr>
      </w:pPr>
    </w:p>
    <w:p w:rsidR="00B46A25" w:rsidRPr="000C31AA" w:rsidRDefault="00B46A25" w:rsidP="000C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99" w:rsidRPr="000C31AA" w:rsidRDefault="007A4199" w:rsidP="000C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AA">
        <w:rPr>
          <w:rFonts w:ascii="Times New Roman" w:hAnsi="Times New Roman" w:cs="Times New Roman"/>
          <w:sz w:val="28"/>
          <w:szCs w:val="28"/>
        </w:rPr>
        <w:t xml:space="preserve">Председатель Ботанического сельского </w:t>
      </w:r>
    </w:p>
    <w:p w:rsidR="007A4199" w:rsidRPr="000C31AA" w:rsidRDefault="007A4199" w:rsidP="000C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A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7A4199" w:rsidRPr="000C31AA" w:rsidRDefault="007A4199" w:rsidP="000C3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AA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Pr="000C31AA">
        <w:rPr>
          <w:rFonts w:ascii="Times New Roman" w:hAnsi="Times New Roman" w:cs="Times New Roman"/>
          <w:sz w:val="28"/>
          <w:szCs w:val="28"/>
        </w:rPr>
        <w:tab/>
      </w:r>
      <w:r w:rsidRPr="000C31AA">
        <w:rPr>
          <w:rFonts w:ascii="Times New Roman" w:hAnsi="Times New Roman" w:cs="Times New Roman"/>
          <w:sz w:val="28"/>
          <w:szCs w:val="28"/>
        </w:rPr>
        <w:tab/>
      </w:r>
      <w:r w:rsidRPr="000C31AA">
        <w:rPr>
          <w:rFonts w:ascii="Times New Roman" w:hAnsi="Times New Roman" w:cs="Times New Roman"/>
          <w:sz w:val="28"/>
          <w:szCs w:val="28"/>
        </w:rPr>
        <w:tab/>
      </w:r>
      <w:r w:rsidRPr="000C31AA">
        <w:rPr>
          <w:rFonts w:ascii="Times New Roman" w:hAnsi="Times New Roman" w:cs="Times New Roman"/>
          <w:sz w:val="28"/>
          <w:szCs w:val="28"/>
        </w:rPr>
        <w:tab/>
        <w:t xml:space="preserve"> М.А. </w:t>
      </w:r>
      <w:proofErr w:type="spellStart"/>
      <w:r w:rsidRPr="000C31AA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 w:rsidRPr="000C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C91" w:rsidRPr="000C31AA" w:rsidRDefault="00843C91" w:rsidP="000C31AA">
      <w:pPr>
        <w:pStyle w:val="Default"/>
        <w:pageBreakBefore/>
        <w:jc w:val="right"/>
        <w:rPr>
          <w:color w:val="auto"/>
          <w:sz w:val="28"/>
          <w:szCs w:val="28"/>
        </w:rPr>
      </w:pPr>
      <w:r w:rsidRPr="000C31AA">
        <w:rPr>
          <w:color w:val="auto"/>
          <w:sz w:val="28"/>
          <w:szCs w:val="28"/>
        </w:rPr>
        <w:lastRenderedPageBreak/>
        <w:t xml:space="preserve">Приложение </w:t>
      </w:r>
    </w:p>
    <w:p w:rsidR="00843C91" w:rsidRPr="000C31AA" w:rsidRDefault="00843C91" w:rsidP="000C31AA">
      <w:pPr>
        <w:pStyle w:val="Default"/>
        <w:jc w:val="both"/>
        <w:rPr>
          <w:bCs/>
          <w:color w:val="auto"/>
          <w:sz w:val="28"/>
          <w:szCs w:val="28"/>
        </w:rPr>
      </w:pPr>
      <w:bookmarkStart w:id="0" w:name="_GoBack"/>
      <w:bookmarkEnd w:id="0"/>
    </w:p>
    <w:p w:rsidR="00843C91" w:rsidRPr="000C31AA" w:rsidRDefault="00843C91" w:rsidP="000C31AA">
      <w:pPr>
        <w:pStyle w:val="Default"/>
        <w:jc w:val="center"/>
        <w:rPr>
          <w:color w:val="auto"/>
          <w:sz w:val="28"/>
          <w:szCs w:val="28"/>
        </w:rPr>
      </w:pPr>
      <w:r w:rsidRPr="000C31AA">
        <w:rPr>
          <w:bCs/>
          <w:color w:val="auto"/>
          <w:sz w:val="28"/>
          <w:szCs w:val="28"/>
        </w:rPr>
        <w:t xml:space="preserve">Порядок проведения экспертизы муниципальных нормативных правовых актов </w:t>
      </w:r>
      <w:r w:rsidR="007A4199" w:rsidRPr="000C31AA">
        <w:rPr>
          <w:bCs/>
          <w:color w:val="auto"/>
          <w:sz w:val="28"/>
          <w:szCs w:val="28"/>
        </w:rPr>
        <w:t>Ботанического</w:t>
      </w:r>
      <w:r w:rsidRPr="000C31AA">
        <w:rPr>
          <w:bCs/>
          <w:color w:val="auto"/>
          <w:sz w:val="28"/>
          <w:szCs w:val="28"/>
        </w:rPr>
        <w:t xml:space="preserve"> сельского поселения, затрагивающих вопросы осуществления предпринимательской и инвестиционной деятельности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100"/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bookmarkEnd w:id="1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1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процедуры и требования к проведению уполномоченным органом - Администрацией </w:t>
      </w:r>
      <w:r w:rsidR="007A4199"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экспертизы муниципальных нормативных правовых актов </w:t>
      </w:r>
      <w:r w:rsidR="007A4199"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затрагивающих вопросы осуществления предпринимательской и инвестиционной деятельности (далее - экспертиза, нормативные правовые акты).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12"/>
      <w:bookmarkEnd w:id="2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13"/>
      <w:bookmarkEnd w:id="3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проведения экспертизы состоит из следующих этапов: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131"/>
      <w:bookmarkEnd w:id="4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плана проведения экспертизы (далее - план);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132"/>
      <w:bookmarkEnd w:id="5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уведомления об экспертизе и публичных консультациях;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133"/>
      <w:bookmarkEnd w:id="6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заключения об экспертизе.</w:t>
      </w:r>
    </w:p>
    <w:bookmarkEnd w:id="7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sub_2200"/>
      <w:r w:rsidRPr="000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Формирование плана проведения экспертизы нормативных правовых актов</w:t>
      </w:r>
    </w:p>
    <w:bookmarkEnd w:id="8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2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Экспертиза осуществляется на основании предложений о проведении экспертизы, поступивших в Администрацию: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211"/>
      <w:bookmarkEnd w:id="9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органов государственной власти Республики Крым;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212"/>
      <w:bookmarkEnd w:id="10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органов местного самоуправления;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213"/>
      <w:bookmarkEnd w:id="1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научно-исследовательских, общественных и иных организаций;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214"/>
      <w:bookmarkEnd w:id="12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 субъектов предпринимательской и инвестиционной деятельности, их ассоциаций и союзов;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215"/>
      <w:bookmarkEnd w:id="13"/>
      <w:proofErr w:type="spell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иных лиц.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22"/>
      <w:bookmarkEnd w:id="14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основании поступивших предложений о проведении экспертизы Администрацией ежегодно не позднее 01 апреля текущего года составляется план, который размещается на официальном сайте Администрации в информационно-телекоммуникационной сети "Интернет" (далее - официальный сайт).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23"/>
      <w:bookmarkEnd w:id="15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целях формирования плана Администрация подготавливает уведомление о формировании плана (далее - уведомление) и размещает его не позднее 31 января текущего года на официальном сайте для получения предложений от заинтересованных лиц (далее - заявитель).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24"/>
      <w:bookmarkEnd w:id="16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Уведомление содержит: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241"/>
      <w:bookmarkEnd w:id="17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окончания приема предложений от заявителя;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242"/>
      <w:bookmarkEnd w:id="18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способы предоставления предложений;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243"/>
      <w:bookmarkEnd w:id="19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электронную форму для направления предложений, содержащую возможность указания всех сведений, установленных настоящим Порядком;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244"/>
      <w:bookmarkEnd w:id="20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информацию о порядке отбора нормативных правовых актов для проведения экспертизы;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245"/>
      <w:bookmarkEnd w:id="21"/>
      <w:proofErr w:type="spell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иную информацию, относящуюся к формированию плана.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025"/>
      <w:bookmarkEnd w:id="22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Администрация не позднее 2 рабочих дней со дня размещения уведомления на официальном сайте извещает письмом или электронными средствами связи о месте размещения уведомления (полный электронный адрес) следующих лиц: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251"/>
      <w:bookmarkEnd w:id="23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заинтересованных исполнительных органов государственной власти Республики Крым;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252"/>
      <w:bookmarkEnd w:id="24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представителей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 Администрации;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0253"/>
      <w:bookmarkEnd w:id="25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Уполномоченного по защите прав предпринимателей в Республике Крым;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0254"/>
      <w:bookmarkEnd w:id="26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лиц, которых, по мнению Администрации, целесообразно привлечь к публичным консультациям.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026"/>
      <w:bookmarkEnd w:id="27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 окончания приема предложений от заявителей устанавливается не ранее 30 рабочих дней со дня размещения уведомления и не позднее 15 рабочих дней до размещения плана на официальном сайте.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027"/>
      <w:bookmarkEnd w:id="28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Поступившие предложения должны содержать сведения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(об):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0271"/>
      <w:bookmarkEnd w:id="29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реквизитах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0272"/>
      <w:bookmarkEnd w:id="30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имеющейся у заявителя информации о наличии в нормативном правовом акте положений, создающих условия, необоснованно затрудняющие осуществление предпринимательской и инвестиционной деятельности;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0273"/>
      <w:bookmarkEnd w:id="3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информации о потенциальных участниках публичных консультаций;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20274"/>
      <w:bookmarkEnd w:id="32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иной информации, которая, по мнению заявителей, позволяет оценить обоснованность предложения.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028"/>
      <w:bookmarkEnd w:id="33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Поступившие от заявителей предложения, содержащие необходимые сведения, в течение 5 рабочих дней включаются в перечень поступивших предложений.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029"/>
      <w:bookmarkEnd w:id="34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основе полученных предложений Администрацией составляется план. 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bookmarkEnd w:id="35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сведения могут быть получены Администрацией как в результате рассмотрения предложений о проведении экспертизы, так и самостоятельно в связи с осуществлением функций в установленной сфере деятельности.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включения в план Администрация запрашивает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мнение о необходимости проведения экспертизы рассматриваемых нормативных правовых актов с учетом сложившейся правоприменительной практики.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0210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План содержит: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202101"/>
      <w:bookmarkEnd w:id="36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нормативных правовых актов, подлежащих экспертизе;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02102"/>
      <w:bookmarkEnd w:id="37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 заявителях предложений либо указание на инициативный порядок проведения экспертизы;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202103"/>
      <w:bookmarkEnd w:id="38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информацию о разработчике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202104"/>
      <w:bookmarkEnd w:id="39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информацию о сроках проведения экспертизы, в том числе сроках проведения публичных консультаций.</w:t>
      </w:r>
    </w:p>
    <w:bookmarkEnd w:id="40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утверждает план в течение 15 рабочих дней со дня окончания приема предложений и в течение 5 рабочих дней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его на официальном сайте.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0021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 месте размещения плана (полный электронный адрес) Администрация извещает лиц, указанных в пункте 2.5 настоящего Порядка.</w:t>
      </w:r>
    </w:p>
    <w:bookmarkEnd w:id="41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2" w:name="sub_2300"/>
      <w:r w:rsidRPr="000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Размещение уведомления о проведении экспертизы и публичные консультации по нормативному правовому акту</w:t>
      </w:r>
    </w:p>
    <w:bookmarkEnd w:id="42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203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проведения публичных консультаций по нормативному правовому акту Администрация размещает на официальном сайте уведомление о проведении экспертизы. Администрация извещает лиц, указанных в пункте 2.5 настоящего Порядка, о месте размещения уведомления о проведении экспертизы (полный электронный адрес).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2032"/>
      <w:bookmarkEnd w:id="43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Уведомление о проведении экспертизы должно содержать: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20321"/>
      <w:bookmarkEnd w:id="44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реквизиты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20322"/>
      <w:bookmarkEnd w:id="45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электронную ссылку на текст нормативного правового акта в редакции, действующей на дату размещения уведомления;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20323"/>
      <w:bookmarkEnd w:id="46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начала и окончания публичных консультаций;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20324"/>
      <w:bookmarkEnd w:id="47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информацию о заявителях;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20325"/>
      <w:bookmarkEnd w:id="48"/>
      <w:proofErr w:type="spell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 наличии в нормативном правовом акте положений, которые могут создавать условия, необоснованно затрудняющие осуществление предпринимательской и инвестиционной деятельности;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20326"/>
      <w:bookmarkEnd w:id="49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электронную форму для направления предложений, содержащую возможность указания всех необходимых сведений, относящихся к предмету публичных консультаций;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20327"/>
      <w:bookmarkEnd w:id="50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иную информацию, относящуюся к предмету публичных консультаций.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2033"/>
      <w:bookmarkEnd w:id="5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Срок публичных консультаций по нормативному правовому акту составляет 30 рабочих дней.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2034"/>
      <w:bookmarkEnd w:id="52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рассматривает поступившие в установленный срок в связи с проведением публичных консультаций предложения и составляет в течение 3 рабочих дней сводку предложений с указанием сведений об их учете или причинах отклонения.</w:t>
      </w:r>
    </w:p>
    <w:bookmarkEnd w:id="53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4" w:name="sub_2400"/>
      <w:r w:rsidRPr="000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Подготовка заключения экспертизы нормативного правового акта</w:t>
      </w:r>
    </w:p>
    <w:bookmarkEnd w:id="54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204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проведения экспертизы нормативного правового акта разработчик нормативного правового акта представляет по запросу Администрации необходимые для проведения экспертизы материалы.</w:t>
      </w:r>
    </w:p>
    <w:bookmarkEnd w:id="55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запрашиваются Администрацией и представляются разработчиком не позднее срока окончания публичных консультаций и должны содержат сведения (расчеты, обоснования), на которых основывается </w:t>
      </w: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регулирования соответствующих общественных отношений.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разработчиком на запрос Администрации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2042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целях проведения экспертизы нормативного правового акта Администрация не позднее срока окончания публичных консультаций может обратиться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bookmarkEnd w:id="56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в срок не более 7 рабочих дней со дня окончания публичных консультаций подготавливает проект заключения экспертизы, содержащий сведения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(об):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2043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нормативном правовом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 экспертиза (вид, дата, номер, название), сроке действия нормативного правового акта (его отдельных положений), источниках его официального опубликования;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20432"/>
      <w:bookmarkEnd w:id="57"/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  <w:proofErr w:type="gramEnd"/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20433"/>
      <w:bookmarkEnd w:id="58"/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обосновании сделанных выводов и подготовленном на основе полученных выводов предложении об отмене или изменении нормативного правового акта (его отдельных положений) и иных нормативных правовых актов, в соответствии или во исполнение которых издан нормативный правовой акт;</w:t>
      </w:r>
      <w:proofErr w:type="gramEnd"/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20434"/>
      <w:bookmarkEnd w:id="59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проведенных публичных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позициях заинтересованных лиц, участвовавших в экспертизе;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20435"/>
      <w:bookmarkEnd w:id="60"/>
      <w:proofErr w:type="spell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материалов разработчиком;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20436"/>
      <w:bookmarkEnd w:id="61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основной группе субъектов предпринимательской и инвестиционной деятельности, интересы которых затрагиваются регулированием нормативного правового акта, оценка количества таких субъектов и его динамики в течение срока действия нормативного правового акта и его отдельных положений.</w:t>
      </w:r>
    </w:p>
    <w:bookmarkEnd w:id="62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целях публичных консультаций по проекту заключения Администрация размещает на официальном сайте текст нормативного правового акта в редакции, действующей на дату размещения, сводку предложений, поступивших в связи с проведением публичных консультаций, и проект заключения экспертизы.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на официальном сайте проекта заключения экспертизы, текста нормативного правового акта в редакции, действующей на дату размещения, сводки </w:t>
      </w:r>
      <w:proofErr w:type="gramStart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предложений, поступивших в связи с проведением публичных консультаций Администрация указывает</w:t>
      </w:r>
      <w:proofErr w:type="gramEnd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начала и окончания приема замечаний, предложений и рекомендаций по проекту экспертизы.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20440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публичных консультаций по проекту заключения экспертизы составляет 10 рабочих дней.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2045"/>
      <w:bookmarkEnd w:id="63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Администрация в течение 3 рабочих дней рассматривает поступившие замечания, предложения, рекомендации и составляет сводку предложений с указанием сведений об их учете или причинах отклонения.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2046"/>
      <w:bookmarkEnd w:id="64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Администрация для подготовки экспертного заключения может привлекать специалистов, экспертов, создавать экспертные комиссии и группы.</w:t>
      </w:r>
    </w:p>
    <w:bookmarkEnd w:id="65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публичных консультаций Администрация в срок не более 10 рабочих дней дорабатывает и утверждает заключение экспертизы. При этом в заключение экспертизы включаются сведения о подготовке заключения, в том числе о публичных консультациях по нормативному правовому акту и его проекту.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2048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Заключение экспертизы подписывается главой Администрации.</w:t>
      </w:r>
    </w:p>
    <w:bookmarkEnd w:id="66"/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заключение экспертизы размещается Администрацией на официальном сайте не позднее 5 рабочих дней со дня его подписания, а также направляется лицу, обратившемуся с предложением о проведении экспертизы.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2049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Администрация вносит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5348B7" w:rsidRPr="000C31AA" w:rsidRDefault="005348B7" w:rsidP="000C31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20410"/>
      <w:bookmarkEnd w:id="67"/>
      <w:r w:rsidRPr="000C31AA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Администрация не позднее 3 месяцев со дня утверждения заключения экспертизы (при наличии в нем предложения об отмене или изменении нормативного правового акта) исполняет указанные предложения.</w:t>
      </w:r>
      <w:bookmarkEnd w:id="68"/>
    </w:p>
    <w:sectPr w:rsidR="005348B7" w:rsidRPr="000C31AA" w:rsidSect="000C31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431"/>
    <w:multiLevelType w:val="multilevel"/>
    <w:tmpl w:val="B6C653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EBBDF"/>
    <w:multiLevelType w:val="hybridMultilevel"/>
    <w:tmpl w:val="26B59E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91"/>
    <w:rsid w:val="000C31AA"/>
    <w:rsid w:val="0010257B"/>
    <w:rsid w:val="00274826"/>
    <w:rsid w:val="005247AD"/>
    <w:rsid w:val="005348B7"/>
    <w:rsid w:val="005E301C"/>
    <w:rsid w:val="005F79C9"/>
    <w:rsid w:val="00685E79"/>
    <w:rsid w:val="006902B1"/>
    <w:rsid w:val="00690AFE"/>
    <w:rsid w:val="00727050"/>
    <w:rsid w:val="007565AD"/>
    <w:rsid w:val="00785914"/>
    <w:rsid w:val="007A4199"/>
    <w:rsid w:val="007C31D6"/>
    <w:rsid w:val="00843C91"/>
    <w:rsid w:val="009D195A"/>
    <w:rsid w:val="00A01B91"/>
    <w:rsid w:val="00A43B42"/>
    <w:rsid w:val="00B46A25"/>
    <w:rsid w:val="00C775E9"/>
    <w:rsid w:val="00D82B84"/>
    <w:rsid w:val="00E30500"/>
    <w:rsid w:val="00E40B91"/>
    <w:rsid w:val="00F84F06"/>
    <w:rsid w:val="00FB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E40B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40B91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E40B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"/>
    <w:basedOn w:val="a0"/>
    <w:rsid w:val="00E40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Основной текст (3)"/>
    <w:basedOn w:val="a"/>
    <w:link w:val="30"/>
    <w:rsid w:val="00E40B9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rsid w:val="007A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1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A4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A43B4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E40B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40B91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E40B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"/>
    <w:basedOn w:val="a0"/>
    <w:rsid w:val="00E40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Основной текст (3)"/>
    <w:basedOn w:val="a"/>
    <w:link w:val="30"/>
    <w:rsid w:val="00E40B9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2017-12-25T11:27:00Z</cp:lastPrinted>
  <dcterms:created xsi:type="dcterms:W3CDTF">2018-02-06T07:42:00Z</dcterms:created>
  <dcterms:modified xsi:type="dcterms:W3CDTF">2018-02-06T10:03:00Z</dcterms:modified>
</cp:coreProperties>
</file>