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51" w:rsidRDefault="00145651" w:rsidP="00782EDA">
      <w:pPr>
        <w:ind w:firstLine="720"/>
        <w:jc w:val="center"/>
      </w:pPr>
      <w:r w:rsidRPr="000D2B8D">
        <w:rPr>
          <w:b/>
        </w:rPr>
        <w:t>АДМИНИСТРАЦИЯ</w:t>
      </w:r>
      <w:r w:rsidRPr="000D2B8D">
        <w:t xml:space="preserve"> </w:t>
      </w:r>
      <w:r>
        <w:rPr>
          <w:b/>
        </w:rPr>
        <w:t>БОТАНИЧЕСКОГО</w:t>
      </w:r>
      <w:r w:rsidRPr="00AB5FDE">
        <w:rPr>
          <w:b/>
        </w:rPr>
        <w:t xml:space="preserve"> СЕЛЬСКОГО ПОСЕЛЕНИЯ</w:t>
      </w:r>
    </w:p>
    <w:p w:rsidR="00145651" w:rsidRPr="000D2B8D" w:rsidRDefault="00145651" w:rsidP="00782EDA">
      <w:pPr>
        <w:ind w:firstLine="720"/>
        <w:jc w:val="center"/>
        <w:rPr>
          <w:b/>
          <w:lang w:val="uk-UA"/>
        </w:rPr>
      </w:pPr>
      <w:r w:rsidRPr="000D2B8D">
        <w:rPr>
          <w:b/>
          <w:lang w:val="uk-UA"/>
        </w:rPr>
        <w:t>РАЗДОЛЬНЕНСКОГО  РАЙОНА</w:t>
      </w:r>
    </w:p>
    <w:p w:rsidR="00145651" w:rsidRPr="000D2B8D" w:rsidRDefault="00145651" w:rsidP="00782EDA">
      <w:pPr>
        <w:ind w:firstLine="720"/>
        <w:jc w:val="center"/>
        <w:rPr>
          <w:b/>
          <w:sz w:val="26"/>
          <w:szCs w:val="26"/>
        </w:rPr>
      </w:pPr>
      <w:r w:rsidRPr="000D2B8D">
        <w:rPr>
          <w:b/>
          <w:lang w:val="uk-UA"/>
        </w:rPr>
        <w:t>РЕСПУБЛИКИ  КРЫМ</w:t>
      </w:r>
    </w:p>
    <w:p w:rsidR="00145651" w:rsidRPr="000D2B8D" w:rsidRDefault="00145651" w:rsidP="00714902">
      <w:pPr>
        <w:ind w:firstLine="720"/>
        <w:jc w:val="both"/>
        <w:rPr>
          <w:b/>
          <w:sz w:val="26"/>
          <w:szCs w:val="26"/>
        </w:rPr>
      </w:pPr>
    </w:p>
    <w:p w:rsidR="00145651" w:rsidRPr="000D2B8D" w:rsidRDefault="00145651" w:rsidP="00782EDA">
      <w:pPr>
        <w:ind w:firstLine="720"/>
        <w:jc w:val="center"/>
        <w:rPr>
          <w:b/>
          <w:sz w:val="36"/>
          <w:szCs w:val="36"/>
        </w:rPr>
      </w:pPr>
      <w:r w:rsidRPr="000D2B8D">
        <w:rPr>
          <w:b/>
          <w:sz w:val="36"/>
          <w:szCs w:val="36"/>
        </w:rPr>
        <w:t>ПОСТАНОВЛЕНИЕ</w:t>
      </w:r>
    </w:p>
    <w:p w:rsidR="00145651" w:rsidRPr="000D2B8D" w:rsidRDefault="00145651" w:rsidP="00714902">
      <w:pPr>
        <w:ind w:firstLine="720"/>
        <w:jc w:val="both"/>
        <w:rPr>
          <w:b/>
          <w:sz w:val="28"/>
          <w:szCs w:val="28"/>
        </w:rPr>
      </w:pPr>
    </w:p>
    <w:p w:rsidR="00145651" w:rsidRPr="000D2B8D" w:rsidRDefault="00145651" w:rsidP="00782E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октября </w:t>
      </w:r>
      <w:r w:rsidRPr="000D2B8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0D2B8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с</w:t>
      </w:r>
      <w:r w:rsidRPr="000D2B8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Ботаническое</w:t>
      </w:r>
      <w:r w:rsidRPr="000D2B8D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</w:t>
      </w:r>
      <w:r w:rsidRPr="000D2B8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235</w:t>
      </w:r>
    </w:p>
    <w:p w:rsidR="00145651" w:rsidRPr="00B138A6" w:rsidRDefault="00145651" w:rsidP="00714902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371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tabs>
          <w:tab w:val="left" w:pos="8222"/>
        </w:tabs>
        <w:ind w:right="1956"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Основных направлениях бюджетной и налоговой политики муниципального образования Ботаническое сельское поселение Раздольненского района Республики Крым на 2020 год и на плановый период 2021 и 2022 годов</w:t>
      </w:r>
    </w:p>
    <w:p w:rsidR="00145651" w:rsidRDefault="00145651" w:rsidP="00714902">
      <w:pPr>
        <w:spacing w:line="200" w:lineRule="exact"/>
        <w:ind w:firstLine="720"/>
        <w:jc w:val="both"/>
        <w:rPr>
          <w:i/>
          <w:iCs/>
          <w:sz w:val="28"/>
          <w:szCs w:val="28"/>
        </w:rPr>
      </w:pPr>
    </w:p>
    <w:p w:rsidR="00145651" w:rsidRDefault="00145651" w:rsidP="00714902">
      <w:pPr>
        <w:spacing w:line="204" w:lineRule="exact"/>
        <w:ind w:firstLine="720"/>
        <w:jc w:val="both"/>
        <w:rPr>
          <w:i/>
          <w:iCs/>
          <w:sz w:val="28"/>
          <w:szCs w:val="28"/>
        </w:rPr>
      </w:pPr>
    </w:p>
    <w:p w:rsidR="00145651" w:rsidRDefault="00145651" w:rsidP="00714902">
      <w:pPr>
        <w:spacing w:line="22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В соответствии с пунктом 2 статьи 172 Бюджетного кодекса Российской Федерации, статьями 83, 84 Конституции Республики Крым, с целью разработки проекта бюджета муниципального образования Ботаническое сельское поселение Раздольненского района Республики Крым на 2020 год и на плановый период 2021 и 2022 годов:</w:t>
      </w:r>
    </w:p>
    <w:p w:rsidR="00145651" w:rsidRDefault="00145651" w:rsidP="00714902">
      <w:pPr>
        <w:tabs>
          <w:tab w:val="left" w:pos="1102"/>
        </w:tabs>
        <w:spacing w:line="228" w:lineRule="auto"/>
        <w:ind w:left="80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45651" w:rsidRDefault="00145651" w:rsidP="00714902">
      <w:pPr>
        <w:spacing w:line="2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304" w:lineRule="exact"/>
        <w:ind w:firstLine="720"/>
        <w:jc w:val="both"/>
        <w:rPr>
          <w:sz w:val="24"/>
          <w:szCs w:val="24"/>
        </w:rPr>
      </w:pPr>
    </w:p>
    <w:p w:rsidR="00145651" w:rsidRDefault="00145651" w:rsidP="00782EDA">
      <w:pPr>
        <w:spacing w:line="228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1.Одобрить прилагаемые Основные направления бюджетной и налоговой политики муниципального образования Ботаническое сельское поселение Раздольненского района Республики Крым  на 2020 год и на плановый период 2021 и 2022 годов.</w:t>
      </w:r>
    </w:p>
    <w:p w:rsidR="00145651" w:rsidRPr="00B60378" w:rsidRDefault="00145651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378">
        <w:rPr>
          <w:sz w:val="28"/>
          <w:szCs w:val="28"/>
        </w:rPr>
        <w:t>2. Постановление вступает в силу со дня принятия.</w:t>
      </w:r>
    </w:p>
    <w:p w:rsidR="00145651" w:rsidRPr="00B60378" w:rsidRDefault="00145651" w:rsidP="00782EDA">
      <w:pPr>
        <w:tabs>
          <w:tab w:val="left" w:pos="1040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0378">
        <w:rPr>
          <w:sz w:val="28"/>
          <w:szCs w:val="28"/>
        </w:rPr>
        <w:t>. Контроль по выполнению настоящего постановления оставляю за собой.</w:t>
      </w:r>
    </w:p>
    <w:p w:rsidR="00145651" w:rsidRDefault="00145651" w:rsidP="00714902">
      <w:pPr>
        <w:spacing w:line="228" w:lineRule="auto"/>
        <w:ind w:left="260" w:firstLine="720"/>
        <w:jc w:val="both"/>
        <w:rPr>
          <w:sz w:val="28"/>
          <w:szCs w:val="28"/>
        </w:rPr>
      </w:pPr>
    </w:p>
    <w:p w:rsidR="00145651" w:rsidRDefault="00145651" w:rsidP="00714902">
      <w:pPr>
        <w:spacing w:line="228" w:lineRule="auto"/>
        <w:ind w:left="260" w:firstLine="720"/>
        <w:jc w:val="both"/>
        <w:rPr>
          <w:sz w:val="28"/>
          <w:szCs w:val="28"/>
        </w:rPr>
      </w:pPr>
    </w:p>
    <w:p w:rsidR="00145651" w:rsidRDefault="00145651" w:rsidP="00714902">
      <w:pPr>
        <w:spacing w:line="228" w:lineRule="auto"/>
        <w:ind w:left="260" w:firstLine="720"/>
        <w:jc w:val="both"/>
        <w:rPr>
          <w:b/>
          <w:sz w:val="28"/>
          <w:szCs w:val="28"/>
        </w:rPr>
      </w:pPr>
    </w:p>
    <w:p w:rsidR="00145651" w:rsidRDefault="00145651" w:rsidP="00714902">
      <w:pPr>
        <w:spacing w:line="228" w:lineRule="auto"/>
        <w:ind w:left="260" w:firstLine="720"/>
        <w:jc w:val="both"/>
        <w:rPr>
          <w:b/>
          <w:sz w:val="28"/>
          <w:szCs w:val="28"/>
        </w:rPr>
      </w:pPr>
    </w:p>
    <w:p w:rsidR="00145651" w:rsidRDefault="00145651" w:rsidP="00714902">
      <w:pPr>
        <w:spacing w:line="228" w:lineRule="auto"/>
        <w:ind w:left="2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Ботанического </w:t>
      </w:r>
    </w:p>
    <w:p w:rsidR="00145651" w:rsidRDefault="00145651" w:rsidP="00714902">
      <w:pPr>
        <w:spacing w:line="228" w:lineRule="auto"/>
        <w:ind w:left="2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- глава </w:t>
      </w:r>
    </w:p>
    <w:p w:rsidR="00145651" w:rsidRDefault="00145651" w:rsidP="00714902">
      <w:pPr>
        <w:spacing w:line="228" w:lineRule="auto"/>
        <w:ind w:left="26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3C2CB6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r w:rsidRPr="00CC7AD0">
        <w:rPr>
          <w:b/>
          <w:sz w:val="28"/>
          <w:szCs w:val="28"/>
        </w:rPr>
        <w:t>Ботанического</w:t>
      </w:r>
    </w:p>
    <w:p w:rsidR="00145651" w:rsidRPr="003C2CB6" w:rsidRDefault="00145651" w:rsidP="00714902">
      <w:pPr>
        <w:spacing w:line="228" w:lineRule="auto"/>
        <w:ind w:left="260" w:firstLine="7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сельского поселения</w:t>
      </w:r>
      <w:r w:rsidRPr="003C2CB6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  М.А. Власевская</w:t>
      </w:r>
    </w:p>
    <w:p w:rsidR="00145651" w:rsidRPr="003C2CB6" w:rsidRDefault="00145651" w:rsidP="00714902">
      <w:pPr>
        <w:spacing w:line="200" w:lineRule="exact"/>
        <w:ind w:firstLine="720"/>
        <w:jc w:val="both"/>
        <w:rPr>
          <w:b/>
          <w:sz w:val="24"/>
          <w:szCs w:val="24"/>
        </w:rPr>
      </w:pP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spacing w:line="325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ind w:firstLine="720"/>
        <w:jc w:val="both"/>
        <w:sectPr w:rsidR="00145651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145651" w:rsidRDefault="00145651" w:rsidP="00714902">
      <w:pPr>
        <w:spacing w:line="2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5651" w:rsidRDefault="00145651" w:rsidP="00714902">
      <w:pPr>
        <w:spacing w:line="200" w:lineRule="exact"/>
        <w:ind w:firstLine="720"/>
        <w:jc w:val="both"/>
        <w:rPr>
          <w:sz w:val="24"/>
          <w:szCs w:val="24"/>
        </w:rPr>
      </w:pPr>
    </w:p>
    <w:p w:rsidR="00145651" w:rsidRDefault="00145651" w:rsidP="00714902">
      <w:pPr>
        <w:ind w:firstLine="720"/>
        <w:jc w:val="both"/>
        <w:sectPr w:rsidR="00145651">
          <w:type w:val="continuous"/>
          <w:pgSz w:w="11900" w:h="16838"/>
          <w:pgMar w:top="1130" w:right="566" w:bottom="1440" w:left="1440" w:header="0" w:footer="0" w:gutter="0"/>
          <w:cols w:num="3" w:space="720" w:equalWidth="0">
            <w:col w:w="6720" w:space="720"/>
            <w:col w:w="260" w:space="80"/>
            <w:col w:w="2120"/>
          </w:cols>
        </w:sectPr>
      </w:pPr>
    </w:p>
    <w:p w:rsidR="00145651" w:rsidRDefault="00145651" w:rsidP="00714902">
      <w:pPr>
        <w:spacing w:line="49" w:lineRule="exact"/>
        <w:ind w:firstLine="720"/>
        <w:jc w:val="both"/>
        <w:rPr>
          <w:sz w:val="24"/>
          <w:szCs w:val="24"/>
        </w:rPr>
      </w:pPr>
    </w:p>
    <w:p w:rsidR="00145651" w:rsidRDefault="00145651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Приложение</w:t>
      </w:r>
    </w:p>
    <w:p w:rsidR="00145651" w:rsidRDefault="00145651" w:rsidP="00EE7EA2">
      <w:pPr>
        <w:spacing w:line="49" w:lineRule="exact"/>
        <w:ind w:left="5942"/>
        <w:rPr>
          <w:sz w:val="20"/>
          <w:szCs w:val="20"/>
        </w:rPr>
      </w:pPr>
    </w:p>
    <w:p w:rsidR="00145651" w:rsidRDefault="00145651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к постановлению Администрации Ботанического сельского поселения Раздольненского района</w:t>
      </w:r>
    </w:p>
    <w:p w:rsidR="00145651" w:rsidRDefault="00145651" w:rsidP="00EE7EA2">
      <w:pPr>
        <w:spacing w:line="48" w:lineRule="exact"/>
        <w:ind w:left="5942"/>
        <w:rPr>
          <w:sz w:val="20"/>
          <w:szCs w:val="20"/>
        </w:rPr>
      </w:pPr>
    </w:p>
    <w:p w:rsidR="00145651" w:rsidRDefault="00145651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Республики Крым</w:t>
      </w:r>
    </w:p>
    <w:p w:rsidR="00145651" w:rsidRDefault="00145651" w:rsidP="00EE7EA2">
      <w:pPr>
        <w:spacing w:line="49" w:lineRule="exact"/>
        <w:ind w:left="5942"/>
        <w:rPr>
          <w:sz w:val="20"/>
          <w:szCs w:val="20"/>
        </w:rPr>
      </w:pPr>
    </w:p>
    <w:p w:rsidR="00145651" w:rsidRDefault="00145651" w:rsidP="00EE7EA2">
      <w:pPr>
        <w:ind w:left="5942"/>
        <w:rPr>
          <w:sz w:val="20"/>
          <w:szCs w:val="20"/>
        </w:rPr>
      </w:pPr>
      <w:r>
        <w:rPr>
          <w:sz w:val="28"/>
          <w:szCs w:val="28"/>
        </w:rPr>
        <w:t>от «21» октября 2019 года № 235</w:t>
      </w:r>
    </w:p>
    <w:p w:rsidR="00145651" w:rsidRDefault="00145651" w:rsidP="00714902">
      <w:pPr>
        <w:spacing w:line="200" w:lineRule="exact"/>
        <w:ind w:firstLine="720"/>
        <w:jc w:val="both"/>
        <w:rPr>
          <w:sz w:val="20"/>
          <w:szCs w:val="20"/>
        </w:rPr>
      </w:pPr>
    </w:p>
    <w:p w:rsidR="00145651" w:rsidRDefault="00145651" w:rsidP="00714902">
      <w:pPr>
        <w:spacing w:line="376" w:lineRule="exact"/>
        <w:ind w:firstLine="720"/>
        <w:jc w:val="both"/>
        <w:rPr>
          <w:sz w:val="20"/>
          <w:szCs w:val="20"/>
        </w:rPr>
      </w:pPr>
    </w:p>
    <w:p w:rsidR="00145651" w:rsidRPr="00EE7EA2" w:rsidRDefault="00145651" w:rsidP="00EE7EA2">
      <w:pPr>
        <w:ind w:firstLine="720"/>
        <w:jc w:val="center"/>
        <w:rPr>
          <w:sz w:val="20"/>
          <w:szCs w:val="20"/>
        </w:rPr>
      </w:pPr>
      <w:r w:rsidRPr="00EE7EA2">
        <w:rPr>
          <w:b/>
          <w:bCs/>
          <w:sz w:val="28"/>
          <w:szCs w:val="28"/>
        </w:rPr>
        <w:t>Основные направления</w:t>
      </w:r>
    </w:p>
    <w:p w:rsidR="00145651" w:rsidRPr="00EE7EA2" w:rsidRDefault="00145651" w:rsidP="00EE7EA2">
      <w:pPr>
        <w:ind w:firstLine="720"/>
        <w:jc w:val="center"/>
        <w:rPr>
          <w:b/>
          <w:bCs/>
          <w:sz w:val="28"/>
          <w:szCs w:val="28"/>
        </w:rPr>
      </w:pPr>
      <w:r w:rsidRPr="00EE7EA2">
        <w:rPr>
          <w:b/>
          <w:bCs/>
          <w:sz w:val="28"/>
          <w:szCs w:val="28"/>
        </w:rPr>
        <w:t xml:space="preserve">бюджетной и налоговой политики </w:t>
      </w:r>
      <w:r w:rsidRPr="00EE7EA2">
        <w:rPr>
          <w:b/>
          <w:sz w:val="28"/>
          <w:szCs w:val="28"/>
        </w:rPr>
        <w:t>муниципального образования Ботаническое сельское поселение Раздольненского района</w:t>
      </w:r>
      <w:r w:rsidRPr="00EE7EA2">
        <w:rPr>
          <w:b/>
          <w:bCs/>
          <w:sz w:val="28"/>
          <w:szCs w:val="28"/>
        </w:rPr>
        <w:t xml:space="preserve"> Республики Крым на </w:t>
      </w:r>
      <w:r>
        <w:rPr>
          <w:b/>
          <w:bCs/>
          <w:sz w:val="28"/>
          <w:szCs w:val="28"/>
        </w:rPr>
        <w:t>2020</w:t>
      </w:r>
      <w:r w:rsidRPr="00EE7EA2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1</w:t>
      </w:r>
      <w:r w:rsidRPr="00EE7EA2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EE7EA2">
        <w:rPr>
          <w:b/>
          <w:bCs/>
          <w:sz w:val="28"/>
          <w:szCs w:val="28"/>
        </w:rPr>
        <w:t xml:space="preserve"> годов</w:t>
      </w:r>
    </w:p>
    <w:p w:rsidR="00145651" w:rsidRDefault="00145651" w:rsidP="00714902">
      <w:pPr>
        <w:spacing w:line="329" w:lineRule="exact"/>
        <w:ind w:firstLine="720"/>
        <w:jc w:val="both"/>
        <w:rPr>
          <w:b/>
          <w:bCs/>
          <w:sz w:val="28"/>
          <w:szCs w:val="28"/>
        </w:rPr>
      </w:pPr>
    </w:p>
    <w:p w:rsidR="00145651" w:rsidRPr="00782EDA" w:rsidRDefault="00145651" w:rsidP="00782EDA">
      <w:pPr>
        <w:numPr>
          <w:ilvl w:val="0"/>
          <w:numId w:val="18"/>
        </w:numPr>
        <w:tabs>
          <w:tab w:val="left" w:pos="4460"/>
        </w:tabs>
        <w:rPr>
          <w:b/>
          <w:sz w:val="28"/>
          <w:szCs w:val="28"/>
        </w:rPr>
      </w:pPr>
      <w:r w:rsidRPr="00782EDA">
        <w:rPr>
          <w:b/>
          <w:sz w:val="28"/>
          <w:szCs w:val="28"/>
        </w:rPr>
        <w:t>Общие положения</w:t>
      </w:r>
    </w:p>
    <w:p w:rsidR="00145651" w:rsidRDefault="00145651" w:rsidP="00714902">
      <w:pPr>
        <w:spacing w:line="335" w:lineRule="exact"/>
        <w:ind w:firstLine="720"/>
        <w:jc w:val="both"/>
        <w:rPr>
          <w:sz w:val="20"/>
          <w:szCs w:val="20"/>
        </w:rPr>
      </w:pPr>
    </w:p>
    <w:p w:rsidR="00145651" w:rsidRDefault="00145651" w:rsidP="00714902">
      <w:pPr>
        <w:spacing w:line="239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Основные направления бюджетной политики муниципального образования Ботаническое сельское поселение Раздольненского района Республики Крым на 2020 год и на плановый период 2021 и 2022 годов (далее - бюджетная политика) подготовлены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 № 204), Посланием Президента Российской Федерации Федеральному Собранию Российской Федерации от 01 марта 2018 года, Законом Республики от 09 января 2017 года № 352-ЗРК/2017 «О стратегии социально-экономического развития Республики Крым до 2030 года» в целях составления проекта бюджета Республики Крым на 2020 год и на плановый период 2021 и 2022 годов, определения основных подходов к его формированию, общему порядку разработки, определению основных характеристик, а также в целях обеспечения прозрачности и открытости бюджетного планирования.</w:t>
      </w:r>
    </w:p>
    <w:p w:rsidR="00145651" w:rsidRDefault="00145651" w:rsidP="00714902">
      <w:pPr>
        <w:spacing w:line="19" w:lineRule="exact"/>
        <w:ind w:firstLine="720"/>
        <w:jc w:val="both"/>
        <w:rPr>
          <w:sz w:val="20"/>
          <w:szCs w:val="20"/>
        </w:rPr>
      </w:pPr>
    </w:p>
    <w:p w:rsidR="00145651" w:rsidRPr="00EB34AF" w:rsidRDefault="00145651" w:rsidP="002A5F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34AF">
        <w:rPr>
          <w:sz w:val="28"/>
          <w:szCs w:val="28"/>
        </w:rPr>
        <w:t>Бюджетная и налоговая  политика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как составная часть экономической политики </w:t>
      </w:r>
      <w:r>
        <w:rPr>
          <w:sz w:val="28"/>
          <w:szCs w:val="28"/>
        </w:rPr>
        <w:t xml:space="preserve">муниципального образования </w:t>
      </w:r>
      <w:r w:rsidRPr="00300ED9">
        <w:rPr>
          <w:sz w:val="28"/>
          <w:szCs w:val="28"/>
        </w:rPr>
        <w:t>Ботаническое сельское поселение Раздольненского района</w:t>
      </w:r>
      <w:r w:rsidRPr="00300ED9">
        <w:rPr>
          <w:bCs/>
          <w:sz w:val="28"/>
          <w:szCs w:val="28"/>
        </w:rPr>
        <w:t xml:space="preserve"> Республики Крым</w:t>
      </w:r>
      <w:r>
        <w:rPr>
          <w:sz w:val="28"/>
          <w:szCs w:val="28"/>
        </w:rPr>
        <w:t>,</w:t>
      </w:r>
      <w:r w:rsidRPr="00EB34AF">
        <w:rPr>
          <w:sz w:val="28"/>
          <w:szCs w:val="28"/>
        </w:rPr>
        <w:t xml:space="preserve"> определяет стратегию действий органов </w:t>
      </w:r>
      <w:r>
        <w:rPr>
          <w:sz w:val="28"/>
          <w:szCs w:val="28"/>
        </w:rPr>
        <w:t>местного самоуправления</w:t>
      </w:r>
      <w:r w:rsidRPr="00EB34AF">
        <w:rPr>
          <w:sz w:val="28"/>
          <w:szCs w:val="28"/>
        </w:rPr>
        <w:t xml:space="preserve"> </w:t>
      </w:r>
      <w:r w:rsidRPr="005A64B5">
        <w:rPr>
          <w:sz w:val="28"/>
          <w:szCs w:val="28"/>
        </w:rPr>
        <w:t xml:space="preserve">муниципального образования </w:t>
      </w:r>
      <w:r w:rsidRPr="00364EF8">
        <w:rPr>
          <w:sz w:val="28"/>
          <w:szCs w:val="28"/>
        </w:rPr>
        <w:t>Ботаническое сельское поселение Раздольненского района</w:t>
      </w:r>
      <w:r w:rsidRPr="00EB34AF">
        <w:rPr>
          <w:sz w:val="28"/>
          <w:szCs w:val="28"/>
        </w:rPr>
        <w:t xml:space="preserve"> Республики </w:t>
      </w:r>
      <w:r>
        <w:rPr>
          <w:sz w:val="28"/>
          <w:szCs w:val="28"/>
        </w:rPr>
        <w:t>Крым в части доходов, расходов</w:t>
      </w:r>
      <w:r w:rsidRPr="00EB34AF">
        <w:rPr>
          <w:sz w:val="28"/>
          <w:szCs w:val="28"/>
        </w:rPr>
        <w:t xml:space="preserve"> и межбюджетных отношений в </w:t>
      </w:r>
      <w:r>
        <w:rPr>
          <w:sz w:val="28"/>
          <w:szCs w:val="28"/>
        </w:rPr>
        <w:t>регионе</w:t>
      </w:r>
      <w:r w:rsidRPr="00EB34AF">
        <w:rPr>
          <w:sz w:val="28"/>
          <w:szCs w:val="28"/>
        </w:rPr>
        <w:t xml:space="preserve">. </w:t>
      </w:r>
    </w:p>
    <w:p w:rsidR="00145651" w:rsidRPr="00EB34AF" w:rsidRDefault="00145651" w:rsidP="002A5FA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4AF">
        <w:rPr>
          <w:rFonts w:ascii="Times New Roman" w:hAnsi="Times New Roman" w:cs="Times New Roman"/>
          <w:b w:val="0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2022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ы,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 и направлены на</w:t>
      </w:r>
      <w:r w:rsidRPr="00EB34AF"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 xml:space="preserve">укрепление доходной базы бюджета 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>Ботаническо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00ED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0ED9">
        <w:rPr>
          <w:sz w:val="28"/>
          <w:szCs w:val="28"/>
        </w:rPr>
        <w:t xml:space="preserve"> </w:t>
      </w:r>
      <w:r w:rsidRPr="00C41B96">
        <w:rPr>
          <w:rFonts w:ascii="Times New Roman" w:hAnsi="Times New Roman" w:cs="Times New Roman"/>
          <w:b w:val="0"/>
          <w:sz w:val="28"/>
          <w:szCs w:val="28"/>
        </w:rPr>
        <w:t>Раздольненск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41B9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B34AF">
        <w:rPr>
          <w:rFonts w:ascii="Times New Roman" w:hAnsi="Times New Roman" w:cs="Times New Roman"/>
          <w:b w:val="0"/>
          <w:sz w:val="28"/>
          <w:szCs w:val="28"/>
        </w:rPr>
        <w:t>Республики Крым,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обеспечение сбалансированности </w:t>
      </w:r>
      <w:r w:rsidRPr="00EB3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бюджета, увеличение инвестиций в экономику. </w:t>
      </w:r>
    </w:p>
    <w:p w:rsidR="00145651" w:rsidRPr="00EB34AF" w:rsidRDefault="00145651" w:rsidP="002A5FA8">
      <w:pPr>
        <w:pStyle w:val="rtejustify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B34AF">
        <w:rPr>
          <w:color w:val="000000"/>
          <w:sz w:val="28"/>
          <w:szCs w:val="28"/>
        </w:rPr>
        <w:t xml:space="preserve">С учетом приоритетов развития на средне и долгосрочный период целью бюджетной и налоговой политики является создание благоприятных условий для устойчивого экономического роста </w:t>
      </w:r>
      <w:r>
        <w:rPr>
          <w:sz w:val="28"/>
          <w:szCs w:val="28"/>
        </w:rPr>
        <w:t xml:space="preserve">муниципального образования </w:t>
      </w:r>
      <w:r w:rsidRPr="00300ED9">
        <w:rPr>
          <w:sz w:val="28"/>
          <w:szCs w:val="28"/>
        </w:rPr>
        <w:t>Ботаническое сельское поселение Раздольненского района</w:t>
      </w:r>
      <w:r>
        <w:rPr>
          <w:sz w:val="28"/>
          <w:szCs w:val="28"/>
        </w:rPr>
        <w:t xml:space="preserve"> </w:t>
      </w:r>
      <w:r w:rsidRPr="00EB34AF">
        <w:rPr>
          <w:color w:val="000000"/>
          <w:sz w:val="28"/>
          <w:szCs w:val="28"/>
        </w:rPr>
        <w:t xml:space="preserve">Республики Крым, </w:t>
      </w:r>
      <w:r w:rsidRPr="00EB34AF">
        <w:rPr>
          <w:sz w:val="28"/>
          <w:szCs w:val="28"/>
        </w:rPr>
        <w:t>повышения качества жизни и благосостояния граждан</w:t>
      </w:r>
      <w:r w:rsidRPr="00EB34AF">
        <w:rPr>
          <w:color w:val="000000"/>
          <w:sz w:val="28"/>
          <w:szCs w:val="28"/>
        </w:rPr>
        <w:t>.</w:t>
      </w:r>
    </w:p>
    <w:p w:rsidR="00145651" w:rsidRDefault="00145651" w:rsidP="00714902">
      <w:pPr>
        <w:spacing w:line="253" w:lineRule="exact"/>
        <w:ind w:firstLine="720"/>
        <w:jc w:val="both"/>
        <w:rPr>
          <w:sz w:val="20"/>
          <w:szCs w:val="20"/>
        </w:rPr>
      </w:pPr>
    </w:p>
    <w:p w:rsidR="00145651" w:rsidRPr="00022446" w:rsidRDefault="00145651" w:rsidP="00714902">
      <w:pPr>
        <w:spacing w:line="234" w:lineRule="auto"/>
        <w:ind w:left="720" w:right="880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2</w:t>
      </w:r>
      <w:r w:rsidRPr="00022446">
        <w:rPr>
          <w:b/>
          <w:sz w:val="28"/>
          <w:szCs w:val="28"/>
        </w:rPr>
        <w:t xml:space="preserve">. </w:t>
      </w:r>
      <w:r w:rsidRPr="00546EAE">
        <w:rPr>
          <w:b/>
          <w:sz w:val="28"/>
          <w:szCs w:val="28"/>
        </w:rPr>
        <w:t>Основные задачи и направления</w:t>
      </w:r>
      <w:r w:rsidRPr="00022446">
        <w:rPr>
          <w:b/>
          <w:sz w:val="28"/>
          <w:szCs w:val="28"/>
        </w:rPr>
        <w:t xml:space="preserve"> бюджетной политики на 2020 год и на плановый период 2021 и 2022 годов</w:t>
      </w:r>
    </w:p>
    <w:p w:rsidR="00145651" w:rsidRPr="00022446" w:rsidRDefault="00145651" w:rsidP="00714902">
      <w:pPr>
        <w:spacing w:line="215" w:lineRule="exact"/>
        <w:ind w:firstLine="720"/>
        <w:jc w:val="both"/>
        <w:rPr>
          <w:b/>
          <w:sz w:val="20"/>
          <w:szCs w:val="20"/>
        </w:rPr>
      </w:pPr>
    </w:p>
    <w:p w:rsidR="00145651" w:rsidRDefault="00145651" w:rsidP="00EE7EA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Целью бюджетной политики является достижение необходимого уровня сбалансированности бюджета муниципального образования Ботаническое </w:t>
      </w:r>
      <w:r w:rsidRPr="00B60378">
        <w:rPr>
          <w:sz w:val="28"/>
          <w:szCs w:val="28"/>
        </w:rPr>
        <w:t xml:space="preserve">сельское поселение Раздольненского района </w:t>
      </w:r>
      <w:r>
        <w:rPr>
          <w:sz w:val="28"/>
          <w:szCs w:val="28"/>
        </w:rPr>
        <w:t xml:space="preserve">Республики Крым и достижение стратегических целей социально – экономического развития муниципального образования Ботаническое </w:t>
      </w:r>
      <w:r w:rsidRPr="00B60378">
        <w:rPr>
          <w:sz w:val="28"/>
          <w:szCs w:val="28"/>
        </w:rPr>
        <w:t xml:space="preserve">сельское поселение Раздольненского района </w:t>
      </w:r>
      <w:r>
        <w:rPr>
          <w:sz w:val="28"/>
          <w:szCs w:val="28"/>
        </w:rPr>
        <w:t>Республики Крым.</w:t>
      </w:r>
    </w:p>
    <w:p w:rsidR="00145651" w:rsidRPr="00FD30AB" w:rsidRDefault="00145651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Эффективное управление государственными финансами является приоритетом бюджетной политики на период 2020 - 2022 годов, что обусловлено задачей по сохранению долгосрочной сбалансированности  и</w:t>
      </w:r>
      <w:r w:rsidRPr="00FD30AB">
        <w:rPr>
          <w:rFonts w:ascii="Calibri" w:hAnsi="Calibri" w:cs="Calibri"/>
          <w:szCs w:val="20"/>
        </w:rPr>
        <w:t xml:space="preserve"> </w:t>
      </w:r>
      <w:r w:rsidRPr="00FD30AB">
        <w:rPr>
          <w:sz w:val="28"/>
          <w:szCs w:val="28"/>
        </w:rPr>
        <w:t xml:space="preserve">устойчивости бюджетной системы региона. </w:t>
      </w:r>
    </w:p>
    <w:p w:rsidR="00145651" w:rsidRPr="00FD30AB" w:rsidRDefault="00145651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В рамках дальнейшей работы по этому вопросу предусматриваются следующие меры: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актуализация и реализация мероприятий программы оздоровления государственных финансов 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</w:t>
      </w:r>
      <w:r>
        <w:rPr>
          <w:sz w:val="28"/>
          <w:szCs w:val="28"/>
        </w:rPr>
        <w:t>м образовании</w:t>
      </w:r>
      <w:r w:rsidRPr="00ED5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планирования и эффективности реализации </w:t>
      </w:r>
      <w:r>
        <w:rPr>
          <w:sz w:val="28"/>
          <w:szCs w:val="28"/>
        </w:rPr>
        <w:t>муниципальных программ</w:t>
      </w:r>
      <w:r w:rsidRPr="00FD30AB">
        <w:rPr>
          <w:sz w:val="28"/>
          <w:szCs w:val="28"/>
        </w:rPr>
        <w:t>, исходя из ожидаемых результатов, используя проектное управление;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увеличение налоговых и неналоговых доходов консолидированного бюджета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, что в свою очередь приведет к  снижению уровня дотационности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567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поддержание оптимальных объемов и структуры расходов на реализацию функций и полномочий исполнительны</w:t>
      </w:r>
      <w:r>
        <w:rPr>
          <w:sz w:val="28"/>
          <w:szCs w:val="28"/>
        </w:rPr>
        <w:t xml:space="preserve">х органов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, стимулирование их к поиску внутренних резервов оптимизации бюджетных расходов, исключение дублирования функций и полномочий;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проведение оптимизации численности работников бюджетной сферы и органов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высвобождение недостаточно эффективно используемых ресурсов для их перенаправления на решение приоритетных задач в</w:t>
      </w:r>
      <w:r w:rsidRPr="00ED5ABB">
        <w:t xml:space="preserve"> </w:t>
      </w:r>
      <w:r w:rsidRPr="00ED5AB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м образовании 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инвентаризация действующих расходных обязательств</w:t>
      </w:r>
      <w:r>
        <w:rPr>
          <w:sz w:val="28"/>
          <w:szCs w:val="28"/>
        </w:rPr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. Новые расходные обязательства должны приниматься только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 по заработной плате и социальным выплатам;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недопущение по состоянию на 1-е число каждого месяца просроченной задолженности по долговым обязательствам</w:t>
      </w:r>
      <w:r w:rsidRPr="00ED5ABB">
        <w:t xml:space="preserve">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повышение качества подготовки бюджетных решений;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осуществление мониторинга оценки качества финансового менеджмента главных администраторов бюджетных средств </w:t>
      </w:r>
      <w:r w:rsidRPr="00ED5AB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sz w:val="28"/>
          <w:szCs w:val="28"/>
        </w:rPr>
        <w:t xml:space="preserve">сельское поселение Раздольненского района Республики Крым </w:t>
      </w:r>
      <w:r w:rsidRPr="00FD30AB">
        <w:rPr>
          <w:sz w:val="28"/>
          <w:szCs w:val="28"/>
        </w:rPr>
        <w:t xml:space="preserve">в соответствии с нормами статьи 160.2-1 Бюджетного кодекса Российской Федерации. 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Мониторинг качества финансового менеджмента будет включать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 нужд;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использование механизмов государственно-частного партнерства, позволяющих привлечь инвестиции и услуги частных компаний для решения задач бюджетной сферы.</w:t>
      </w:r>
    </w:p>
    <w:p w:rsidR="00145651" w:rsidRPr="00FD30AB" w:rsidRDefault="00145651" w:rsidP="00EE7EA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r w:rsidRPr="00FD30AB">
        <w:rPr>
          <w:color w:val="000000"/>
          <w:sz w:val="28"/>
          <w:szCs w:val="28"/>
          <w:shd w:val="clear" w:color="auto" w:fill="FFFFFF"/>
        </w:rPr>
        <w:t xml:space="preserve">Одними из стратегических задач при формировании бюджета </w:t>
      </w:r>
      <w:r w:rsidRPr="00FD30AB">
        <w:rPr>
          <w:color w:val="000000"/>
          <w:sz w:val="28"/>
          <w:szCs w:val="28"/>
          <w:shd w:val="clear" w:color="auto" w:fill="FFFFFF"/>
        </w:rPr>
        <w:br/>
        <w:t xml:space="preserve">на 2020-2022 годы являются принятие бездефицитного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Раздольненского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>и уменьшение бюджетной дотационности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5ABB"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FD30AB">
        <w:rPr>
          <w:color w:val="000000"/>
          <w:sz w:val="28"/>
          <w:szCs w:val="28"/>
          <w:shd w:val="clear" w:color="auto" w:fill="FFFFFF"/>
        </w:rPr>
        <w:t xml:space="preserve">, сокращение расходов бюджета до уровня расчетных объемов расходных обязательств бюджета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ED5ABB">
        <w:rPr>
          <w:color w:val="000000"/>
          <w:sz w:val="28"/>
          <w:szCs w:val="28"/>
          <w:shd w:val="clear" w:color="auto" w:fill="FFFFFF"/>
        </w:rPr>
        <w:t xml:space="preserve">сельское поселение Раздольненского района Республики Крым </w:t>
      </w:r>
      <w:r w:rsidRPr="00FD30AB">
        <w:rPr>
          <w:color w:val="000000"/>
          <w:sz w:val="28"/>
          <w:szCs w:val="28"/>
          <w:shd w:val="clear" w:color="auto" w:fill="FFFFFF"/>
        </w:rPr>
        <w:t>и органов местного самоуправления.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Условно утверждаемые расходы в </w:t>
      </w:r>
      <w:r>
        <w:rPr>
          <w:sz w:val="28"/>
          <w:szCs w:val="28"/>
        </w:rPr>
        <w:t>решении</w:t>
      </w:r>
      <w:r w:rsidRPr="00FD30A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1EAF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z w:val="28"/>
          <w:szCs w:val="28"/>
        </w:rPr>
        <w:t>сельское поселение Раздольненского района Республики Крым на 2020 год и плановый период 2021 и 2022 годов</w:t>
      </w:r>
      <w:r>
        <w:rPr>
          <w:sz w:val="28"/>
          <w:szCs w:val="28"/>
        </w:rPr>
        <w:t xml:space="preserve">» </w:t>
      </w:r>
      <w:r w:rsidRPr="00601EAF">
        <w:rPr>
          <w:sz w:val="28"/>
          <w:szCs w:val="28"/>
        </w:rPr>
        <w:t xml:space="preserve"> </w:t>
      </w:r>
      <w:r w:rsidRPr="00FD30AB">
        <w:rPr>
          <w:sz w:val="28"/>
          <w:szCs w:val="28"/>
        </w:rPr>
        <w:t>составят: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на первый год планового периода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FD30AB">
        <w:rPr>
          <w:sz w:val="28"/>
          <w:szCs w:val="28"/>
        </w:rPr>
        <w:t xml:space="preserve">- на второй год планового периода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При планировании бюджетных расходов на 2020 год и на плановый период 2021 и 2022 годов будет сохранена социальная направленность бюджета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z w:val="28"/>
          <w:szCs w:val="28"/>
          <w:lang w:eastAsia="en-US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  <w:lang w:eastAsia="en-US"/>
        </w:rPr>
        <w:t xml:space="preserve"> с учетом:</w:t>
      </w:r>
    </w:p>
    <w:p w:rsidR="00145651" w:rsidRPr="00FD30AB" w:rsidRDefault="00145651" w:rsidP="00EE7EA2">
      <w:pPr>
        <w:widowControl w:val="0"/>
        <w:tabs>
          <w:tab w:val="left" w:pos="709"/>
        </w:tabs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сохранения целевых показателей средней заработной платы отдельных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политики»,</w:t>
      </w:r>
      <w:r>
        <w:rPr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>на достигнутом уровне ежегодно с 1 января 2020 года, с 1 января 2021 года и с 1 января 2022 года;</w:t>
      </w:r>
    </w:p>
    <w:p w:rsidR="00145651" w:rsidRPr="00FD30AB" w:rsidRDefault="00145651" w:rsidP="00EE7EA2">
      <w:pPr>
        <w:ind w:firstLine="851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индексации</w:t>
      </w:r>
      <w:r w:rsidRPr="00FD30AB">
        <w:rPr>
          <w:sz w:val="28"/>
          <w:szCs w:val="28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 w:rsidRPr="00FD30AB">
        <w:rPr>
          <w:sz w:val="28"/>
          <w:szCs w:val="28"/>
          <w:lang w:eastAsia="en-US"/>
        </w:rPr>
        <w:t xml:space="preserve">Федерации от 07 мая 2012 года № 597 «О мероприятиях по реализации государственной социальной политики», от 01 июня 2012 года № 761 «О Национальной стратегии действий в интересах детей на 2012 – 2017 годы» и </w:t>
      </w:r>
      <w:r w:rsidRPr="00FD30AB">
        <w:rPr>
          <w:sz w:val="28"/>
          <w:szCs w:val="28"/>
          <w:lang w:eastAsia="en-US"/>
        </w:rPr>
        <w:br/>
        <w:t>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с 1 октября ежегодно;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r w:rsidRPr="00EE7EA2">
        <w:rPr>
          <w:sz w:val="28"/>
          <w:szCs w:val="28"/>
        </w:rPr>
        <w:t>адресности</w:t>
      </w:r>
      <w:r w:rsidRPr="00FD30AB">
        <w:rPr>
          <w:sz w:val="28"/>
          <w:szCs w:val="28"/>
        </w:rPr>
        <w:t xml:space="preserve"> и нуждаемости.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В 2020 – 2022 годах продолжится реализация мероприятий, направленных на повышение эффективности работы с государственным имуществом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>сельское поселение Раздольненского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с целью укрепления налоговой базы по имущественным налогам и оптимизации расходов на содержание имущества</w:t>
      </w:r>
      <w:r w:rsidRPr="00601EAF"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>сельское поселение Раздольненского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именно:</w:t>
      </w:r>
    </w:p>
    <w:p w:rsidR="00145651" w:rsidRPr="00FD30AB" w:rsidRDefault="00145651" w:rsidP="00EE7EA2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 xml:space="preserve">- совершенствование процесса формирования перечня недвижимого имущества, </w:t>
      </w:r>
      <w:r w:rsidRPr="00FD30AB">
        <w:rPr>
          <w:color w:val="000000"/>
          <w:sz w:val="28"/>
          <w:szCs w:val="28"/>
          <w:lang w:eastAsia="en-US"/>
        </w:rPr>
        <w:t>для которого налоговой базой выступает кадастровая стоимость;</w:t>
      </w:r>
      <w:r w:rsidRPr="00FD30AB">
        <w:rPr>
          <w:rFonts w:ascii="Arial" w:hAnsi="Arial" w:cs="Arial"/>
          <w:color w:val="000000"/>
          <w:sz w:val="23"/>
          <w:szCs w:val="23"/>
          <w:lang w:eastAsia="en-US"/>
        </w:rPr>
        <w:t> </w:t>
      </w:r>
    </w:p>
    <w:p w:rsidR="00145651" w:rsidRPr="00FD30AB" w:rsidRDefault="00145651" w:rsidP="00EE7EA2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FD30AB">
        <w:rPr>
          <w:spacing w:val="2"/>
          <w:sz w:val="28"/>
          <w:szCs w:val="28"/>
          <w:shd w:val="clear" w:color="auto" w:fill="FFFFFF"/>
          <w:lang w:eastAsia="en-US"/>
        </w:rPr>
        <w:t>- проведение мероприятий по изъятию, продаже или сдаче в аренду в установленном порядке излишнего, неиспользуемого или используемого не по назначению государственного имущества</w:t>
      </w:r>
      <w:r>
        <w:rPr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pacing w:val="2"/>
          <w:sz w:val="28"/>
          <w:szCs w:val="28"/>
          <w:shd w:val="clear" w:color="auto" w:fill="FFFFFF"/>
          <w:lang w:eastAsia="en-US"/>
        </w:rPr>
        <w:t>сельское поселение Раздольненского района Республики Крым</w:t>
      </w:r>
      <w:r w:rsidRPr="00FD30AB">
        <w:rPr>
          <w:spacing w:val="2"/>
          <w:sz w:val="28"/>
          <w:szCs w:val="28"/>
          <w:shd w:val="clear" w:color="auto" w:fill="FFFFFF"/>
          <w:lang w:eastAsia="en-US"/>
        </w:rPr>
        <w:t>, а также по постановке на учет неучтенных объектов, выявленных после проведения сплошной инвентаризации</w:t>
      </w:r>
      <w:r>
        <w:rPr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145651" w:rsidRPr="00FD30AB" w:rsidRDefault="00145651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От качества оказания государственных услуг зависит оценка инвестиционной привлекательности и эффективности деятельности органов государственной власти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z w:val="28"/>
          <w:szCs w:val="28"/>
          <w:lang w:eastAsia="en-US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145651" w:rsidRPr="00FD30AB" w:rsidRDefault="00145651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>В целях повышения качества оказания государственных услуг необходимыми мероприятиями являются:</w:t>
      </w:r>
    </w:p>
    <w:p w:rsidR="00145651" w:rsidRPr="00FD30AB" w:rsidRDefault="00145651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333333"/>
          <w:sz w:val="28"/>
          <w:szCs w:val="28"/>
          <w:shd w:val="clear" w:color="auto" w:fill="FFFFFF"/>
          <w:lang w:eastAsia="en-US"/>
        </w:rPr>
        <w:t>- обеспечение максимальной доступности получения государственных и муниципальных услуг в электронной форме, если это не запрещено законом;</w:t>
      </w:r>
    </w:p>
    <w:p w:rsidR="00145651" w:rsidRPr="00FD30AB" w:rsidRDefault="00145651" w:rsidP="00EE7EA2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привлечение к оказанию государственных услуг в социальной сфере негосударственных организаций; 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cs="Calibri"/>
          <w:color w:val="000000"/>
          <w:sz w:val="28"/>
          <w:szCs w:val="28"/>
        </w:rPr>
        <w:t xml:space="preserve">- </w:t>
      </w:r>
      <w:r w:rsidRPr="00FD30AB">
        <w:rPr>
          <w:sz w:val="28"/>
          <w:szCs w:val="28"/>
        </w:rPr>
        <w:t>актуализация регионального перечня государственных услуг в целях качественного формирования государственного задания;</w:t>
      </w:r>
    </w:p>
    <w:p w:rsidR="00145651" w:rsidRPr="00FD30AB" w:rsidRDefault="00145651" w:rsidP="00EE7E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FD30AB">
        <w:rPr>
          <w:color w:val="000000"/>
          <w:sz w:val="28"/>
          <w:szCs w:val="28"/>
          <w:lang w:eastAsia="en-US"/>
        </w:rPr>
        <w:t xml:space="preserve">- повышение ответственности должностных лиц исполнительных органов государственной власти </w:t>
      </w:r>
      <w:r w:rsidRPr="00601EAF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Раздольненского района Республики Крым </w:t>
      </w:r>
      <w:r w:rsidRPr="00FD30AB">
        <w:rPr>
          <w:color w:val="000000"/>
          <w:sz w:val="28"/>
          <w:szCs w:val="28"/>
          <w:lang w:eastAsia="en-US"/>
        </w:rPr>
        <w:t>за н</w:t>
      </w:r>
      <w:r w:rsidRPr="00FD30AB">
        <w:rPr>
          <w:sz w:val="28"/>
          <w:szCs w:val="28"/>
          <w:lang w:eastAsia="en-US"/>
        </w:rPr>
        <w:t>арушение порядка формирования и финансового обеспечения выполнения государственного задания и</w:t>
      </w:r>
      <w:r w:rsidRPr="00FD30AB">
        <w:rPr>
          <w:color w:val="000000"/>
          <w:sz w:val="28"/>
          <w:szCs w:val="28"/>
          <w:lang w:eastAsia="en-US"/>
        </w:rPr>
        <w:t xml:space="preserve"> руководителей государственных учреждений </w:t>
      </w:r>
      <w:r w:rsidRPr="00601EAF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color w:val="000000"/>
          <w:sz w:val="28"/>
          <w:szCs w:val="28"/>
          <w:lang w:eastAsia="en-US"/>
        </w:rPr>
        <w:t xml:space="preserve">сельское поселение Раздольненского района Республики Крым </w:t>
      </w:r>
      <w:r w:rsidRPr="00FD30AB">
        <w:rPr>
          <w:color w:val="000000"/>
          <w:sz w:val="28"/>
          <w:szCs w:val="28"/>
          <w:lang w:eastAsia="en-US"/>
        </w:rPr>
        <w:t xml:space="preserve">за невыполнение государственного задания. </w:t>
      </w:r>
    </w:p>
    <w:p w:rsidR="00145651" w:rsidRPr="00FD30AB" w:rsidRDefault="00145651" w:rsidP="00EE7EA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Бюджетная политика в 2020-2022 годы будет направлена на дальнейшее совершенствование межбюджетных отношений, как стимула для более эффективного использования бюджетных средств в</w:t>
      </w:r>
      <w:r>
        <w:rPr>
          <w:sz w:val="28"/>
          <w:szCs w:val="28"/>
        </w:rPr>
        <w:t xml:space="preserve"> муниципальном образовании</w:t>
      </w:r>
      <w:r w:rsidRPr="0060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Ботаническое </w:t>
      </w:r>
      <w:r w:rsidRPr="00601EAF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, укрепления экономической основы органов местного самоуправления муниципальн</w:t>
      </w:r>
      <w:r>
        <w:rPr>
          <w:sz w:val="28"/>
          <w:szCs w:val="28"/>
        </w:rPr>
        <w:t>ом образовании</w:t>
      </w:r>
      <w:r w:rsidRPr="00FD30AB">
        <w:rPr>
          <w:sz w:val="28"/>
          <w:szCs w:val="28"/>
        </w:rPr>
        <w:t xml:space="preserve">.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45651" w:rsidRPr="00FD30AB" w:rsidRDefault="00145651" w:rsidP="00EE7EA2">
      <w:pPr>
        <w:ind w:firstLine="720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Одним из ключевых элементов, необходимых для повышения эффективности использования бюджетных средств и качества управления финансами, является </w:t>
      </w:r>
      <w:r w:rsidRPr="00FD30AB">
        <w:rPr>
          <w:bCs/>
          <w:sz w:val="28"/>
          <w:szCs w:val="28"/>
          <w:lang w:eastAsia="en-US"/>
        </w:rPr>
        <w:t xml:space="preserve">организация и осуществление </w:t>
      </w:r>
      <w:r w:rsidRPr="00FD30AB">
        <w:rPr>
          <w:sz w:val="28"/>
          <w:szCs w:val="28"/>
          <w:lang w:eastAsia="en-US"/>
        </w:rPr>
        <w:t xml:space="preserve"> финансового менеджмента</w:t>
      </w:r>
      <w:r w:rsidRPr="00FD30AB">
        <w:rPr>
          <w:bCs/>
          <w:sz w:val="28"/>
          <w:szCs w:val="28"/>
          <w:lang w:eastAsia="en-US"/>
        </w:rPr>
        <w:t xml:space="preserve"> и внутреннего финансового аудита </w:t>
      </w:r>
      <w:r w:rsidRPr="00FD30AB">
        <w:rPr>
          <w:sz w:val="28"/>
          <w:szCs w:val="28"/>
          <w:lang w:eastAsia="en-US"/>
        </w:rPr>
        <w:t>в соответствии с положениями Бюджетного кодекса Российской Федерации и федеральными стандартами, устанавливаемыми Министерством финансов Российской Федерации.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Проведение внутреннего финансового аудита главными администраторами бюджетных средств, администраторами бюджетных средств</w:t>
      </w:r>
      <w:r w:rsidRPr="00601EAF">
        <w:t xml:space="preserve"> </w:t>
      </w:r>
      <w:r w:rsidRPr="00601EAF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601EAF">
        <w:rPr>
          <w:sz w:val="28"/>
          <w:szCs w:val="28"/>
          <w:lang w:eastAsia="en-US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  <w:lang w:eastAsia="en-US"/>
        </w:rPr>
        <w:t xml:space="preserve"> приведёт к достижению следующих целей: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>- минимизации бюджетных рисков при выполнении внутренних бюджетных процедур, операций;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color w:val="444444"/>
          <w:sz w:val="28"/>
          <w:szCs w:val="28"/>
        </w:rPr>
      </w:pPr>
      <w:r w:rsidRPr="00FD30AB">
        <w:rPr>
          <w:color w:val="444444"/>
          <w:sz w:val="28"/>
          <w:szCs w:val="28"/>
        </w:rPr>
        <w:t xml:space="preserve">- существенному снижению числа нарушений и ошибок, а также устранению причин и условий их возникновения, что в свою очередь приведет к </w:t>
      </w:r>
      <w:r w:rsidRPr="00FD30AB">
        <w:rPr>
          <w:sz w:val="28"/>
          <w:szCs w:val="28"/>
          <w:lang w:eastAsia="en-US"/>
        </w:rPr>
        <w:t>снижению вероятности наложения санкций и предписаний  органами государственного финансового контроля;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>- достоверной и своевременной бухгалтерской (финансовой) отчётности;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достижению целевых значений показателей качества финансового менеджмента; 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shd w:val="clear" w:color="auto" w:fill="FFFFFF"/>
          <w:lang w:eastAsia="en-US"/>
        </w:rPr>
        <w:t>- обеспечению сохранности и эффективности использования государственного имущества;</w:t>
      </w:r>
    </w:p>
    <w:p w:rsidR="00145651" w:rsidRPr="00FD30AB" w:rsidRDefault="00145651" w:rsidP="00EE7E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FD30AB">
        <w:rPr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shd w:val="clear" w:color="auto" w:fill="FFFFFF"/>
          <w:lang w:eastAsia="en-US"/>
        </w:rPr>
        <w:t>предупреждению неправомерных действий должностных лиц.</w:t>
      </w:r>
    </w:p>
    <w:p w:rsidR="00145651" w:rsidRPr="00FD30AB" w:rsidRDefault="00145651" w:rsidP="00EE7EA2">
      <w:pPr>
        <w:ind w:firstLine="709"/>
        <w:jc w:val="both"/>
        <w:rPr>
          <w:sz w:val="28"/>
          <w:szCs w:val="28"/>
          <w:lang w:eastAsia="en-US"/>
        </w:rPr>
      </w:pPr>
    </w:p>
    <w:p w:rsidR="00145651" w:rsidRDefault="00145651" w:rsidP="00B4784A">
      <w:pPr>
        <w:ind w:firstLine="709"/>
        <w:jc w:val="both"/>
        <w:rPr>
          <w:sz w:val="28"/>
          <w:szCs w:val="28"/>
          <w:lang w:eastAsia="en-US"/>
        </w:rPr>
      </w:pPr>
      <w:r w:rsidRPr="00FD30A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муниципальном образовании</w:t>
      </w:r>
      <w:r w:rsidRPr="00FD30AB">
        <w:rPr>
          <w:sz w:val="28"/>
          <w:szCs w:val="28"/>
          <w:lang w:eastAsia="en-US"/>
        </w:rPr>
        <w:t xml:space="preserve"> создана целостная информационная система бюджетного и бухгалтерского учета - Региональный электронный бюджет Республики Крым, базирующийся на единстве нормативно-справочной информации и принципов учета и отчетности. При информационном обмене между подсистемами реализована безошибочная идентификация и аутентификация</w:t>
      </w:r>
      <w:r w:rsidRPr="00FD30AB">
        <w:rPr>
          <w:rFonts w:ascii="Calibri" w:hAnsi="Calibri"/>
          <w:sz w:val="28"/>
          <w:szCs w:val="28"/>
          <w:lang w:eastAsia="en-US"/>
        </w:rPr>
        <w:t xml:space="preserve"> </w:t>
      </w:r>
      <w:r w:rsidRPr="00FD30AB">
        <w:rPr>
          <w:sz w:val="28"/>
          <w:szCs w:val="28"/>
          <w:lang w:eastAsia="en-US"/>
        </w:rPr>
        <w:t xml:space="preserve">элементов данных. Внедрение </w:t>
      </w:r>
      <w:r w:rsidRPr="00FD30AB">
        <w:rPr>
          <w:sz w:val="28"/>
          <w:szCs w:val="28"/>
          <w:lang w:val="en-US" w:eastAsia="en-US"/>
        </w:rPr>
        <w:t>Web</w:t>
      </w:r>
      <w:r w:rsidRPr="00FD30AB">
        <w:rPr>
          <w:sz w:val="28"/>
          <w:szCs w:val="28"/>
          <w:lang w:eastAsia="en-US"/>
        </w:rPr>
        <w:t xml:space="preserve">-компонентов на всех уровнях бюджетной системы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  <w:lang w:eastAsia="en-US"/>
        </w:rPr>
        <w:t xml:space="preserve">сельское поселение Раздольненского района Республики Крым </w:t>
      </w:r>
      <w:r w:rsidRPr="00FD30AB">
        <w:rPr>
          <w:sz w:val="28"/>
          <w:szCs w:val="28"/>
          <w:lang w:eastAsia="en-US"/>
        </w:rPr>
        <w:t xml:space="preserve">позволяет обеспечить сопоставимость показателей </w:t>
      </w:r>
      <w:r>
        <w:rPr>
          <w:sz w:val="28"/>
          <w:szCs w:val="28"/>
          <w:lang w:eastAsia="en-US"/>
        </w:rPr>
        <w:t>бюджета</w:t>
      </w:r>
      <w:r w:rsidRPr="00FD30AB">
        <w:rPr>
          <w:sz w:val="28"/>
          <w:szCs w:val="28"/>
          <w:lang w:eastAsia="en-US"/>
        </w:rPr>
        <w:t xml:space="preserve"> и автоматическое формирование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  <w:lang w:eastAsia="en-US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  <w:lang w:eastAsia="en-US"/>
        </w:rPr>
        <w:t>.</w:t>
      </w:r>
    </w:p>
    <w:p w:rsidR="00145651" w:rsidRPr="00FD30AB" w:rsidRDefault="00145651" w:rsidP="00B4784A">
      <w:pPr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Открытость бюджетного процесса и вовлечение в него институтов гражданского общества способствуют повышению эффективности управления государственными финансами, обеспечению общественного контроля в проводимой бюджетной политике.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rFonts w:eastAsia="TimesNewRomanPSMT"/>
          <w:sz w:val="28"/>
          <w:szCs w:val="28"/>
        </w:rPr>
        <w:t xml:space="preserve">В </w:t>
      </w:r>
      <w:r w:rsidRPr="00FD30AB">
        <w:rPr>
          <w:sz w:val="28"/>
          <w:szCs w:val="28"/>
        </w:rPr>
        <w:t>Республике Крым для достижения максимальной открытости и прозрачности бюджета необходимо продолжать реализацию следующих мероприятий:</w:t>
      </w:r>
    </w:p>
    <w:p w:rsidR="00145651" w:rsidRPr="00FD30AB" w:rsidRDefault="00145651" w:rsidP="00EE7EA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FD30AB">
        <w:rPr>
          <w:rFonts w:eastAsia="TimesNewRomanPSMT"/>
          <w:sz w:val="28"/>
          <w:szCs w:val="28"/>
          <w:lang w:eastAsia="en-US"/>
        </w:rPr>
        <w:t xml:space="preserve">- </w:t>
      </w:r>
      <w:r w:rsidRPr="00FD30AB">
        <w:rPr>
          <w:sz w:val="28"/>
          <w:szCs w:val="28"/>
          <w:lang w:eastAsia="en-US"/>
        </w:rPr>
        <w:t xml:space="preserve">проведение публичных слушаний по проекту бюджета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  <w:lang w:eastAsia="en-US"/>
        </w:rPr>
        <w:t xml:space="preserve">сельское поселение Раздольненского района Республики Крым </w:t>
      </w:r>
      <w:r w:rsidRPr="00FD30AB">
        <w:rPr>
          <w:sz w:val="28"/>
          <w:szCs w:val="28"/>
          <w:lang w:eastAsia="en-US"/>
        </w:rPr>
        <w:t>на очередной финансовый год и на плановый период и годовому отчету об исполнении бюджета</w:t>
      </w:r>
      <w:r>
        <w:rPr>
          <w:sz w:val="28"/>
          <w:szCs w:val="28"/>
          <w:lang w:eastAsia="en-US"/>
        </w:rPr>
        <w:t xml:space="preserve"> </w:t>
      </w:r>
      <w:r w:rsidRPr="00546EAE"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  <w:lang w:eastAsia="en-US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  <w:lang w:eastAsia="en-US"/>
        </w:rPr>
        <w:t>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размещение информации на едином портале бюджетной системы Российской Федерации;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размещение государственными казенными, бюджетными и автономными учреждениями </w:t>
      </w:r>
      <w:r w:rsidRPr="00546EA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</w:rPr>
        <w:t xml:space="preserve">сельское поселение Раздольненского района Республики Крым </w:t>
      </w:r>
      <w:r w:rsidRPr="00FD30AB">
        <w:rPr>
          <w:sz w:val="28"/>
          <w:szCs w:val="28"/>
        </w:rPr>
        <w:t>информации о государственных учреждениях на официальном сайте в информационно – телекоммуникационной сети «Интернет» (www.bus.gov.ru);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>- п</w:t>
      </w:r>
      <w:r w:rsidRPr="00FD30AB">
        <w:rPr>
          <w:rFonts w:eastAsia="TimesNewRomanPSMT"/>
          <w:sz w:val="28"/>
          <w:szCs w:val="28"/>
        </w:rPr>
        <w:t xml:space="preserve">убликация «Бюджета для граждан» (в виде брошюры и электронной версии); </w:t>
      </w:r>
    </w:p>
    <w:p w:rsidR="00145651" w:rsidRPr="00FD30AB" w:rsidRDefault="00145651" w:rsidP="00EE7E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30AB">
        <w:rPr>
          <w:sz w:val="28"/>
          <w:szCs w:val="28"/>
        </w:rPr>
        <w:t xml:space="preserve">- проведение ежегодного открытого публичного конкурса проектов по представлению «Бюджет для граждан» среди физических и юридических лиц,  </w:t>
      </w:r>
      <w:r>
        <w:rPr>
          <w:sz w:val="28"/>
          <w:szCs w:val="28"/>
        </w:rPr>
        <w:t xml:space="preserve">муниципального образования Ботаническое </w:t>
      </w:r>
      <w:r w:rsidRPr="00546EAE">
        <w:rPr>
          <w:sz w:val="28"/>
          <w:szCs w:val="28"/>
        </w:rPr>
        <w:t>сельское поселение Раздольненского района Республики Крым</w:t>
      </w:r>
      <w:r w:rsidRPr="00FD30AB">
        <w:rPr>
          <w:sz w:val="28"/>
          <w:szCs w:val="28"/>
        </w:rPr>
        <w:t>, а также обеспечение участия победителей регионального конкурса во Всероссийском конкурсе проектов «Бюджет для граждан».</w:t>
      </w:r>
    </w:p>
    <w:p w:rsidR="00145651" w:rsidRDefault="00145651" w:rsidP="00714902">
      <w:pPr>
        <w:tabs>
          <w:tab w:val="left" w:pos="1230"/>
        </w:tabs>
        <w:spacing w:line="237" w:lineRule="auto"/>
        <w:ind w:left="260" w:firstLine="720"/>
        <w:jc w:val="both"/>
        <w:rPr>
          <w:sz w:val="28"/>
          <w:szCs w:val="28"/>
        </w:rPr>
      </w:pPr>
    </w:p>
    <w:p w:rsidR="00145651" w:rsidRDefault="00145651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24667">
        <w:rPr>
          <w:b/>
          <w:sz w:val="28"/>
          <w:szCs w:val="28"/>
        </w:rPr>
        <w:t>.Основные направления налоговой политики муниципального образования Ботаническое сельское поселение Раздольненского района Республики Крым на 2020 год и на плановый период 2021 и 2022 годов.</w:t>
      </w:r>
    </w:p>
    <w:p w:rsidR="00145651" w:rsidRPr="00124667" w:rsidRDefault="00145651" w:rsidP="00022446">
      <w:pPr>
        <w:tabs>
          <w:tab w:val="left" w:pos="1230"/>
        </w:tabs>
        <w:spacing w:line="237" w:lineRule="auto"/>
        <w:ind w:left="260" w:firstLine="1230"/>
        <w:jc w:val="both"/>
        <w:rPr>
          <w:b/>
          <w:sz w:val="28"/>
          <w:szCs w:val="28"/>
        </w:rPr>
      </w:pP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целями налоговой политики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 </w:t>
      </w:r>
      <w:r w:rsidRPr="00546EAE">
        <w:rPr>
          <w:sz w:val="28"/>
          <w:szCs w:val="28"/>
        </w:rPr>
        <w:t xml:space="preserve">поселение Раздольненского района Республики Крым </w:t>
      </w:r>
      <w:r>
        <w:rPr>
          <w:sz w:val="28"/>
          <w:szCs w:val="28"/>
        </w:rPr>
        <w:t xml:space="preserve"> </w:t>
      </w:r>
      <w:r w:rsidRPr="00546EAE">
        <w:rPr>
          <w:sz w:val="28"/>
          <w:szCs w:val="28"/>
        </w:rPr>
        <w:t xml:space="preserve">на </w:t>
      </w:r>
    </w:p>
    <w:p w:rsidR="00145651" w:rsidRPr="00546EAE" w:rsidRDefault="00145651" w:rsidP="00782EDA">
      <w:pPr>
        <w:widowControl w:val="0"/>
        <w:spacing w:line="238" w:lineRule="auto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2020-2022 годы является сохранение устойчивого роста доходов бюджета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</w:rPr>
        <w:t>сельское поселение Раздольненского района Республики Крым для обеспечения его сбалансированности, определенность условий ведения бизнеса и создание условий для инвестиц</w:t>
      </w:r>
      <w:r>
        <w:rPr>
          <w:sz w:val="28"/>
          <w:szCs w:val="28"/>
        </w:rPr>
        <w:t>ионной привлекательности</w:t>
      </w:r>
      <w:r w:rsidRPr="00546EAE">
        <w:rPr>
          <w:sz w:val="28"/>
          <w:szCs w:val="28"/>
        </w:rPr>
        <w:t>.</w:t>
      </w: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Основными направлениями налоговой политики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46EAE">
        <w:rPr>
          <w:sz w:val="28"/>
          <w:szCs w:val="28"/>
        </w:rPr>
        <w:t>сельское поселение Раздольненского района Республики Крым на 2020-2022 годы являются:</w:t>
      </w: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1.</w:t>
      </w:r>
      <w:r w:rsidRPr="00546EAE">
        <w:rPr>
          <w:sz w:val="28"/>
          <w:szCs w:val="28"/>
        </w:rPr>
        <w:tab/>
        <w:t>Совершенствование сферы правового регулирования вопросов взимания налоговых доходов:</w:t>
      </w: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единой даты начала применения на территории Республики Крым порядка определения налоговой базы по налогу на имущество физических лиц исходя из кадастровой стоимости объектов налогообложения;</w:t>
      </w: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установление единого порядка определения базы по налогу на имущество организаций исходя из кадастровой стоимости в отношении коммерческой недвижимости.</w:t>
      </w:r>
    </w:p>
    <w:p w:rsidR="00145651" w:rsidRPr="00CF6FA9" w:rsidRDefault="00145651" w:rsidP="00782EDA">
      <w:pPr>
        <w:pStyle w:val="ListParagraph"/>
        <w:widowControl w:val="0"/>
        <w:spacing w:after="0" w:line="238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782EDA">
        <w:rPr>
          <w:rFonts w:ascii="Times New Roman" w:hAnsi="Times New Roman"/>
          <w:sz w:val="28"/>
          <w:szCs w:val="28"/>
        </w:rPr>
        <w:t>Расширение налоговой базы бюджетов</w:t>
      </w:r>
      <w:r w:rsidRPr="00CF6FA9">
        <w:rPr>
          <w:sz w:val="28"/>
          <w:szCs w:val="28"/>
        </w:rPr>
        <w:t>:</w:t>
      </w:r>
    </w:p>
    <w:p w:rsidR="00145651" w:rsidRDefault="00145651" w:rsidP="00B4784A">
      <w:pPr>
        <w:spacing w:after="200"/>
        <w:contextualSpacing/>
        <w:jc w:val="both"/>
        <w:rPr>
          <w:sz w:val="28"/>
          <w:szCs w:val="28"/>
          <w:lang w:eastAsia="en-US"/>
        </w:rPr>
      </w:pPr>
      <w:r w:rsidRPr="00CF6FA9">
        <w:rPr>
          <w:sz w:val="28"/>
          <w:szCs w:val="28"/>
        </w:rPr>
        <w:t xml:space="preserve">          </w:t>
      </w:r>
      <w:r>
        <w:rPr>
          <w:sz w:val="28"/>
          <w:szCs w:val="28"/>
          <w:lang w:eastAsia="en-US"/>
        </w:rPr>
        <w:t>- п</w:t>
      </w:r>
      <w:r w:rsidRPr="00853838">
        <w:rPr>
          <w:sz w:val="28"/>
          <w:szCs w:val="28"/>
          <w:lang w:eastAsia="en-US"/>
        </w:rPr>
        <w:t>овышение собираемости налога на доходы физических лиц. Реализация мер по постановке на налоговый учет и привлечению к уплате обособленных подразделений или филиалов организаций, зарегистрированных в других субъектах Российской Федерации, а также обособленных подразделений, задействованных в реализации федеральной целевой программы.</w:t>
      </w:r>
    </w:p>
    <w:p w:rsidR="00145651" w:rsidRPr="006B6670" w:rsidRDefault="00145651" w:rsidP="00B4784A">
      <w:pPr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853838">
        <w:t xml:space="preserve"> </w:t>
      </w:r>
      <w:r>
        <w:rPr>
          <w:sz w:val="28"/>
          <w:szCs w:val="28"/>
          <w:lang w:eastAsia="en-US"/>
        </w:rPr>
        <w:t>п</w:t>
      </w:r>
      <w:r w:rsidRPr="00853838">
        <w:rPr>
          <w:sz w:val="28"/>
          <w:szCs w:val="28"/>
          <w:lang w:eastAsia="en-US"/>
        </w:rPr>
        <w:t>ринятие мер по погашению задолженности в бюджеты всех уровней в рамках деятельности комиссии по повышению эффективности мобилизации поступлений налогов и сборов.</w:t>
      </w:r>
    </w:p>
    <w:p w:rsidR="00145651" w:rsidRPr="00546EAE" w:rsidRDefault="00145651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CF6FA9">
        <w:rPr>
          <w:sz w:val="28"/>
          <w:szCs w:val="28"/>
        </w:rPr>
        <w:t xml:space="preserve">   </w:t>
      </w:r>
      <w:r w:rsidRPr="00546EAE">
        <w:rPr>
          <w:sz w:val="28"/>
          <w:szCs w:val="28"/>
        </w:rPr>
        <w:t>- содействие вовлечению граждан в предпринимательскую деятельность и сокращение неформальной занятости.</w:t>
      </w:r>
    </w:p>
    <w:p w:rsidR="00145651" w:rsidRPr="00DE40A9" w:rsidRDefault="00145651" w:rsidP="00782EDA">
      <w:pPr>
        <w:widowControl w:val="0"/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E40A9">
        <w:rPr>
          <w:sz w:val="28"/>
          <w:szCs w:val="28"/>
        </w:rPr>
        <w:t xml:space="preserve">Укрепление и развитие налогового потенциала 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DE40A9">
        <w:rPr>
          <w:sz w:val="28"/>
          <w:szCs w:val="28"/>
        </w:rPr>
        <w:t>сельское поселение Раздольненского района Республики Крым:</w:t>
      </w:r>
    </w:p>
    <w:p w:rsidR="00145651" w:rsidRPr="00B4784A" w:rsidRDefault="00145651" w:rsidP="00B4784A">
      <w:pPr>
        <w:pStyle w:val="ListParagraph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 xml:space="preserve">       - мониторинг налоговых поступлений в бюджет</w:t>
      </w:r>
      <w:r w:rsidRPr="00234EBD">
        <w:rPr>
          <w:sz w:val="28"/>
          <w:szCs w:val="28"/>
        </w:rPr>
        <w:t xml:space="preserve"> </w:t>
      </w:r>
      <w:r w:rsidRPr="00234EBD">
        <w:rPr>
          <w:rFonts w:ascii="Times New Roman" w:hAnsi="Times New Roman"/>
          <w:sz w:val="28"/>
          <w:szCs w:val="28"/>
        </w:rPr>
        <w:t>муниципального образования Ботаническое сельское поселение Раздольненского района Республики Крым</w:t>
      </w:r>
      <w:r w:rsidRPr="00B4784A">
        <w:rPr>
          <w:rFonts w:ascii="Times New Roman" w:hAnsi="Times New Roman"/>
          <w:sz w:val="28"/>
          <w:szCs w:val="28"/>
        </w:rPr>
        <w:t xml:space="preserve"> от деятельности крупных налогоплательщиков;</w:t>
      </w:r>
    </w:p>
    <w:p w:rsidR="00145651" w:rsidRPr="00B4784A" w:rsidRDefault="00145651" w:rsidP="00B4784A">
      <w:pPr>
        <w:pStyle w:val="ListParagraph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>- совершенствование механизмов взаимодействия органа местного самоуправления муниципального образования и территориальных органов федеральных органов исполнительной  власти по Республике Крым в части качественного администрирования доходных источников бюджетов и повышения уровня их собираемости, легализации налоговой базы, сокращению недоимки;</w:t>
      </w:r>
    </w:p>
    <w:p w:rsidR="00145651" w:rsidRPr="00B4784A" w:rsidRDefault="00145651" w:rsidP="00B4784A">
      <w:pPr>
        <w:pStyle w:val="ListParagraph"/>
        <w:widowControl w:val="0"/>
        <w:spacing w:line="23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84A">
        <w:rPr>
          <w:rFonts w:ascii="Times New Roman" w:hAnsi="Times New Roman"/>
          <w:sz w:val="28"/>
          <w:szCs w:val="28"/>
        </w:rPr>
        <w:t>-  проведение работы по исполнению Программы оздоровления муниципальных финансов бюджета муниципального образования Ботаническое сельское поселение Раздольненско</w:t>
      </w:r>
      <w:r>
        <w:rPr>
          <w:rFonts w:ascii="Times New Roman" w:hAnsi="Times New Roman"/>
          <w:sz w:val="28"/>
          <w:szCs w:val="28"/>
        </w:rPr>
        <w:t>го района Республики Крым на 2020</w:t>
      </w:r>
      <w:r w:rsidRPr="00B4784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4784A">
        <w:rPr>
          <w:rFonts w:ascii="Times New Roman" w:hAnsi="Times New Roman"/>
          <w:sz w:val="28"/>
          <w:szCs w:val="28"/>
        </w:rPr>
        <w:t xml:space="preserve"> годы.</w:t>
      </w:r>
    </w:p>
    <w:p w:rsidR="00145651" w:rsidRPr="00546EAE" w:rsidRDefault="00145651" w:rsidP="00782ED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4. Повышение эффективности предоставляемых налоговых льгот:</w:t>
      </w:r>
    </w:p>
    <w:p w:rsidR="00145651" w:rsidRPr="00546EAE" w:rsidRDefault="00145651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>- формирование и ведение перечня налоговых льгот (налоговых расходов)</w:t>
      </w:r>
      <w:r w:rsidRPr="005D6F9F">
        <w:t xml:space="preserve"> </w:t>
      </w:r>
      <w:r w:rsidRPr="005D6F9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Ботаническое </w:t>
      </w:r>
      <w:r w:rsidRPr="005D6F9F">
        <w:rPr>
          <w:sz w:val="28"/>
          <w:szCs w:val="28"/>
        </w:rPr>
        <w:t>сельское поселение Раздольненского района Республики Крым</w:t>
      </w:r>
      <w:r w:rsidRPr="00546EAE">
        <w:rPr>
          <w:sz w:val="28"/>
          <w:szCs w:val="28"/>
        </w:rPr>
        <w:t>;</w:t>
      </w:r>
    </w:p>
    <w:p w:rsidR="00145651" w:rsidRPr="00546EAE" w:rsidRDefault="00145651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проведение ежегодной оценки эффективности налоговых льгот (пониженных ставок по налогам), установленных на территории </w:t>
      </w:r>
      <w:r>
        <w:rPr>
          <w:sz w:val="28"/>
          <w:szCs w:val="28"/>
        </w:rPr>
        <w:t xml:space="preserve">муниципального образования Ботаническое </w:t>
      </w:r>
      <w:r w:rsidRPr="00176073">
        <w:rPr>
          <w:sz w:val="28"/>
          <w:szCs w:val="28"/>
        </w:rPr>
        <w:t>сельское поселение Раздольненского района Республики Крым</w:t>
      </w:r>
      <w:r w:rsidRPr="00546EAE">
        <w:rPr>
          <w:sz w:val="28"/>
          <w:szCs w:val="28"/>
        </w:rPr>
        <w:t>, в соответствии с рекомендациями Министерства финансов Российской Федерации;</w:t>
      </w:r>
    </w:p>
    <w:p w:rsidR="00145651" w:rsidRDefault="00145651" w:rsidP="00B4784A">
      <w:pPr>
        <w:widowControl w:val="0"/>
        <w:spacing w:line="238" w:lineRule="auto"/>
        <w:ind w:firstLine="567"/>
        <w:jc w:val="both"/>
        <w:rPr>
          <w:sz w:val="28"/>
          <w:szCs w:val="28"/>
        </w:rPr>
      </w:pPr>
      <w:r w:rsidRPr="00546EAE">
        <w:rPr>
          <w:sz w:val="28"/>
          <w:szCs w:val="28"/>
        </w:rPr>
        <w:t xml:space="preserve">- утверждение плана по устранению неэффективных налоговых льгот (пониженных ставок по налогам), установленных в </w:t>
      </w:r>
      <w:r>
        <w:rPr>
          <w:sz w:val="28"/>
          <w:szCs w:val="28"/>
        </w:rPr>
        <w:t>муниципальном образовании</w:t>
      </w:r>
      <w:r w:rsidRPr="00176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Ботаническое </w:t>
      </w:r>
      <w:r w:rsidRPr="00176073">
        <w:rPr>
          <w:sz w:val="28"/>
          <w:szCs w:val="28"/>
        </w:rPr>
        <w:t>сельское поселение Раздольненского района Республики Крым</w:t>
      </w:r>
      <w:bookmarkStart w:id="0" w:name="_GoBack"/>
      <w:bookmarkEnd w:id="0"/>
      <w:r w:rsidRPr="00546EAE">
        <w:rPr>
          <w:sz w:val="28"/>
          <w:szCs w:val="28"/>
        </w:rPr>
        <w:t xml:space="preserve">, в случае их выявления.  </w:t>
      </w:r>
    </w:p>
    <w:p w:rsidR="00145651" w:rsidRDefault="00145651" w:rsidP="00022446">
      <w:pPr>
        <w:tabs>
          <w:tab w:val="left" w:pos="1230"/>
        </w:tabs>
        <w:spacing w:line="237" w:lineRule="auto"/>
        <w:ind w:left="260" w:firstLine="1230"/>
        <w:jc w:val="both"/>
        <w:rPr>
          <w:sz w:val="28"/>
          <w:szCs w:val="28"/>
        </w:rPr>
      </w:pPr>
    </w:p>
    <w:sectPr w:rsidR="00145651" w:rsidSect="000B43D4">
      <w:pgSz w:w="11900" w:h="16838"/>
      <w:pgMar w:top="1138" w:right="566" w:bottom="65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A5CEAAE"/>
    <w:lvl w:ilvl="0" w:tplc="A3AEF878">
      <w:start w:val="1"/>
      <w:numFmt w:val="bullet"/>
      <w:lvlText w:val="г."/>
      <w:lvlJc w:val="left"/>
    </w:lvl>
    <w:lvl w:ilvl="1" w:tplc="D3F6161A">
      <w:numFmt w:val="decimal"/>
      <w:lvlText w:val=""/>
      <w:lvlJc w:val="left"/>
      <w:rPr>
        <w:rFonts w:cs="Times New Roman"/>
      </w:rPr>
    </w:lvl>
    <w:lvl w:ilvl="2" w:tplc="672EB902">
      <w:numFmt w:val="decimal"/>
      <w:lvlText w:val=""/>
      <w:lvlJc w:val="left"/>
      <w:rPr>
        <w:rFonts w:cs="Times New Roman"/>
      </w:rPr>
    </w:lvl>
    <w:lvl w:ilvl="3" w:tplc="FA9E21E6">
      <w:numFmt w:val="decimal"/>
      <w:lvlText w:val=""/>
      <w:lvlJc w:val="left"/>
      <w:rPr>
        <w:rFonts w:cs="Times New Roman"/>
      </w:rPr>
    </w:lvl>
    <w:lvl w:ilvl="4" w:tplc="F88CA32A">
      <w:numFmt w:val="decimal"/>
      <w:lvlText w:val=""/>
      <w:lvlJc w:val="left"/>
      <w:rPr>
        <w:rFonts w:cs="Times New Roman"/>
      </w:rPr>
    </w:lvl>
    <w:lvl w:ilvl="5" w:tplc="248EB52C">
      <w:numFmt w:val="decimal"/>
      <w:lvlText w:val=""/>
      <w:lvlJc w:val="left"/>
      <w:rPr>
        <w:rFonts w:cs="Times New Roman"/>
      </w:rPr>
    </w:lvl>
    <w:lvl w:ilvl="6" w:tplc="DC36AF40">
      <w:numFmt w:val="decimal"/>
      <w:lvlText w:val=""/>
      <w:lvlJc w:val="left"/>
      <w:rPr>
        <w:rFonts w:cs="Times New Roman"/>
      </w:rPr>
    </w:lvl>
    <w:lvl w:ilvl="7" w:tplc="BBE02DCC">
      <w:numFmt w:val="decimal"/>
      <w:lvlText w:val=""/>
      <w:lvlJc w:val="left"/>
      <w:rPr>
        <w:rFonts w:cs="Times New Roman"/>
      </w:rPr>
    </w:lvl>
    <w:lvl w:ilvl="8" w:tplc="65C22542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B13A87C6"/>
    <w:lvl w:ilvl="0" w:tplc="48DC931A">
      <w:start w:val="1"/>
      <w:numFmt w:val="bullet"/>
      <w:lvlText w:val="и"/>
      <w:lvlJc w:val="left"/>
    </w:lvl>
    <w:lvl w:ilvl="1" w:tplc="D9FC5042">
      <w:start w:val="1"/>
      <w:numFmt w:val="bullet"/>
      <w:lvlText w:val="В"/>
      <w:lvlJc w:val="left"/>
    </w:lvl>
    <w:lvl w:ilvl="2" w:tplc="45842A96">
      <w:numFmt w:val="decimal"/>
      <w:lvlText w:val=""/>
      <w:lvlJc w:val="left"/>
      <w:rPr>
        <w:rFonts w:cs="Times New Roman"/>
      </w:rPr>
    </w:lvl>
    <w:lvl w:ilvl="3" w:tplc="2FCE7112">
      <w:numFmt w:val="decimal"/>
      <w:lvlText w:val=""/>
      <w:lvlJc w:val="left"/>
      <w:rPr>
        <w:rFonts w:cs="Times New Roman"/>
      </w:rPr>
    </w:lvl>
    <w:lvl w:ilvl="4" w:tplc="45C28AEE">
      <w:numFmt w:val="decimal"/>
      <w:lvlText w:val=""/>
      <w:lvlJc w:val="left"/>
      <w:rPr>
        <w:rFonts w:cs="Times New Roman"/>
      </w:rPr>
    </w:lvl>
    <w:lvl w:ilvl="5" w:tplc="6F8CB7A4">
      <w:numFmt w:val="decimal"/>
      <w:lvlText w:val=""/>
      <w:lvlJc w:val="left"/>
      <w:rPr>
        <w:rFonts w:cs="Times New Roman"/>
      </w:rPr>
    </w:lvl>
    <w:lvl w:ilvl="6" w:tplc="BCC8BA34">
      <w:numFmt w:val="decimal"/>
      <w:lvlText w:val=""/>
      <w:lvlJc w:val="left"/>
      <w:rPr>
        <w:rFonts w:cs="Times New Roman"/>
      </w:rPr>
    </w:lvl>
    <w:lvl w:ilvl="7" w:tplc="DC9A97C6">
      <w:numFmt w:val="decimal"/>
      <w:lvlText w:val=""/>
      <w:lvlJc w:val="left"/>
      <w:rPr>
        <w:rFonts w:cs="Times New Roman"/>
      </w:rPr>
    </w:lvl>
    <w:lvl w:ilvl="8" w:tplc="2390B790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69C62B2A"/>
    <w:lvl w:ilvl="0" w:tplc="68B0A1BA">
      <w:start w:val="1"/>
      <w:numFmt w:val="bullet"/>
      <w:lvlText w:val="и"/>
      <w:lvlJc w:val="left"/>
    </w:lvl>
    <w:lvl w:ilvl="1" w:tplc="0B8AF60E">
      <w:start w:val="1"/>
      <w:numFmt w:val="bullet"/>
      <w:lvlText w:val="В"/>
      <w:lvlJc w:val="left"/>
    </w:lvl>
    <w:lvl w:ilvl="2" w:tplc="387EA424">
      <w:numFmt w:val="decimal"/>
      <w:lvlText w:val=""/>
      <w:lvlJc w:val="left"/>
      <w:rPr>
        <w:rFonts w:cs="Times New Roman"/>
      </w:rPr>
    </w:lvl>
    <w:lvl w:ilvl="3" w:tplc="9F8E87BE">
      <w:numFmt w:val="decimal"/>
      <w:lvlText w:val=""/>
      <w:lvlJc w:val="left"/>
      <w:rPr>
        <w:rFonts w:cs="Times New Roman"/>
      </w:rPr>
    </w:lvl>
    <w:lvl w:ilvl="4" w:tplc="EDBCC9FC">
      <w:numFmt w:val="decimal"/>
      <w:lvlText w:val=""/>
      <w:lvlJc w:val="left"/>
      <w:rPr>
        <w:rFonts w:cs="Times New Roman"/>
      </w:rPr>
    </w:lvl>
    <w:lvl w:ilvl="5" w:tplc="4ECECC98">
      <w:numFmt w:val="decimal"/>
      <w:lvlText w:val=""/>
      <w:lvlJc w:val="left"/>
      <w:rPr>
        <w:rFonts w:cs="Times New Roman"/>
      </w:rPr>
    </w:lvl>
    <w:lvl w:ilvl="6" w:tplc="88DE0BF4">
      <w:numFmt w:val="decimal"/>
      <w:lvlText w:val=""/>
      <w:lvlJc w:val="left"/>
      <w:rPr>
        <w:rFonts w:cs="Times New Roman"/>
      </w:rPr>
    </w:lvl>
    <w:lvl w:ilvl="7" w:tplc="E654AF6C">
      <w:numFmt w:val="decimal"/>
      <w:lvlText w:val=""/>
      <w:lvlJc w:val="left"/>
      <w:rPr>
        <w:rFonts w:cs="Times New Roman"/>
      </w:rPr>
    </w:lvl>
    <w:lvl w:ilvl="8" w:tplc="37E8126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E5384312"/>
    <w:lvl w:ilvl="0" w:tplc="98B49AD6">
      <w:start w:val="1"/>
      <w:numFmt w:val="bullet"/>
      <w:lvlText w:val="-"/>
      <w:lvlJc w:val="left"/>
    </w:lvl>
    <w:lvl w:ilvl="1" w:tplc="8F16C7DE">
      <w:numFmt w:val="decimal"/>
      <w:lvlText w:val=""/>
      <w:lvlJc w:val="left"/>
      <w:rPr>
        <w:rFonts w:cs="Times New Roman"/>
      </w:rPr>
    </w:lvl>
    <w:lvl w:ilvl="2" w:tplc="1F30FB82">
      <w:numFmt w:val="decimal"/>
      <w:lvlText w:val=""/>
      <w:lvlJc w:val="left"/>
      <w:rPr>
        <w:rFonts w:cs="Times New Roman"/>
      </w:rPr>
    </w:lvl>
    <w:lvl w:ilvl="3" w:tplc="347CDF6A">
      <w:numFmt w:val="decimal"/>
      <w:lvlText w:val=""/>
      <w:lvlJc w:val="left"/>
      <w:rPr>
        <w:rFonts w:cs="Times New Roman"/>
      </w:rPr>
    </w:lvl>
    <w:lvl w:ilvl="4" w:tplc="839EB9B6">
      <w:numFmt w:val="decimal"/>
      <w:lvlText w:val=""/>
      <w:lvlJc w:val="left"/>
      <w:rPr>
        <w:rFonts w:cs="Times New Roman"/>
      </w:rPr>
    </w:lvl>
    <w:lvl w:ilvl="5" w:tplc="1BDE7E58">
      <w:numFmt w:val="decimal"/>
      <w:lvlText w:val=""/>
      <w:lvlJc w:val="left"/>
      <w:rPr>
        <w:rFonts w:cs="Times New Roman"/>
      </w:rPr>
    </w:lvl>
    <w:lvl w:ilvl="6" w:tplc="78386BEE">
      <w:numFmt w:val="decimal"/>
      <w:lvlText w:val=""/>
      <w:lvlJc w:val="left"/>
      <w:rPr>
        <w:rFonts w:cs="Times New Roman"/>
      </w:rPr>
    </w:lvl>
    <w:lvl w:ilvl="7" w:tplc="06040966">
      <w:numFmt w:val="decimal"/>
      <w:lvlText w:val=""/>
      <w:lvlJc w:val="left"/>
      <w:rPr>
        <w:rFonts w:cs="Times New Roman"/>
      </w:rPr>
    </w:lvl>
    <w:lvl w:ilvl="8" w:tplc="0CB494D8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289649E6"/>
    <w:lvl w:ilvl="0" w:tplc="5D6EA6DC">
      <w:start w:val="2"/>
      <w:numFmt w:val="decimal"/>
      <w:lvlText w:val="%1."/>
      <w:lvlJc w:val="left"/>
      <w:rPr>
        <w:rFonts w:cs="Times New Roman"/>
      </w:rPr>
    </w:lvl>
    <w:lvl w:ilvl="1" w:tplc="E9969FE2">
      <w:start w:val="1"/>
      <w:numFmt w:val="bullet"/>
      <w:lvlText w:val="и"/>
      <w:lvlJc w:val="left"/>
    </w:lvl>
    <w:lvl w:ilvl="2" w:tplc="20B8B358">
      <w:numFmt w:val="decimal"/>
      <w:lvlText w:val=""/>
      <w:lvlJc w:val="left"/>
      <w:rPr>
        <w:rFonts w:cs="Times New Roman"/>
      </w:rPr>
    </w:lvl>
    <w:lvl w:ilvl="3" w:tplc="D29411AC">
      <w:numFmt w:val="decimal"/>
      <w:lvlText w:val=""/>
      <w:lvlJc w:val="left"/>
      <w:rPr>
        <w:rFonts w:cs="Times New Roman"/>
      </w:rPr>
    </w:lvl>
    <w:lvl w:ilvl="4" w:tplc="3D9288DE">
      <w:numFmt w:val="decimal"/>
      <w:lvlText w:val=""/>
      <w:lvlJc w:val="left"/>
      <w:rPr>
        <w:rFonts w:cs="Times New Roman"/>
      </w:rPr>
    </w:lvl>
    <w:lvl w:ilvl="5" w:tplc="4CACEA42">
      <w:numFmt w:val="decimal"/>
      <w:lvlText w:val=""/>
      <w:lvlJc w:val="left"/>
      <w:rPr>
        <w:rFonts w:cs="Times New Roman"/>
      </w:rPr>
    </w:lvl>
    <w:lvl w:ilvl="6" w:tplc="6756E374">
      <w:numFmt w:val="decimal"/>
      <w:lvlText w:val=""/>
      <w:lvlJc w:val="left"/>
      <w:rPr>
        <w:rFonts w:cs="Times New Roman"/>
      </w:rPr>
    </w:lvl>
    <w:lvl w:ilvl="7" w:tplc="58F0806C">
      <w:numFmt w:val="decimal"/>
      <w:lvlText w:val=""/>
      <w:lvlJc w:val="left"/>
      <w:rPr>
        <w:rFonts w:cs="Times New Roman"/>
      </w:rPr>
    </w:lvl>
    <w:lvl w:ilvl="8" w:tplc="4EC8AB86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E50EDC50"/>
    <w:lvl w:ilvl="0" w:tplc="8D462230">
      <w:start w:val="1"/>
      <w:numFmt w:val="bullet"/>
      <w:lvlText w:val="-"/>
      <w:lvlJc w:val="left"/>
    </w:lvl>
    <w:lvl w:ilvl="1" w:tplc="D308897A">
      <w:numFmt w:val="decimal"/>
      <w:lvlText w:val=""/>
      <w:lvlJc w:val="left"/>
      <w:rPr>
        <w:rFonts w:cs="Times New Roman"/>
      </w:rPr>
    </w:lvl>
    <w:lvl w:ilvl="2" w:tplc="B6A0C0FE">
      <w:numFmt w:val="decimal"/>
      <w:lvlText w:val=""/>
      <w:lvlJc w:val="left"/>
      <w:rPr>
        <w:rFonts w:cs="Times New Roman"/>
      </w:rPr>
    </w:lvl>
    <w:lvl w:ilvl="3" w:tplc="702CE68A">
      <w:numFmt w:val="decimal"/>
      <w:lvlText w:val=""/>
      <w:lvlJc w:val="left"/>
      <w:rPr>
        <w:rFonts w:cs="Times New Roman"/>
      </w:rPr>
    </w:lvl>
    <w:lvl w:ilvl="4" w:tplc="E23230FC">
      <w:numFmt w:val="decimal"/>
      <w:lvlText w:val=""/>
      <w:lvlJc w:val="left"/>
      <w:rPr>
        <w:rFonts w:cs="Times New Roman"/>
      </w:rPr>
    </w:lvl>
    <w:lvl w:ilvl="5" w:tplc="922A0056">
      <w:numFmt w:val="decimal"/>
      <w:lvlText w:val=""/>
      <w:lvlJc w:val="left"/>
      <w:rPr>
        <w:rFonts w:cs="Times New Roman"/>
      </w:rPr>
    </w:lvl>
    <w:lvl w:ilvl="6" w:tplc="63BA6B8A">
      <w:numFmt w:val="decimal"/>
      <w:lvlText w:val=""/>
      <w:lvlJc w:val="left"/>
      <w:rPr>
        <w:rFonts w:cs="Times New Roman"/>
      </w:rPr>
    </w:lvl>
    <w:lvl w:ilvl="7" w:tplc="120CB394">
      <w:numFmt w:val="decimal"/>
      <w:lvlText w:val=""/>
      <w:lvlJc w:val="left"/>
      <w:rPr>
        <w:rFonts w:cs="Times New Roman"/>
      </w:rPr>
    </w:lvl>
    <w:lvl w:ilvl="8" w:tplc="D5A82618">
      <w:numFmt w:val="decimal"/>
      <w:lvlText w:val=""/>
      <w:lvlJc w:val="left"/>
      <w:rPr>
        <w:rFonts w:cs="Times New Roman"/>
      </w:rPr>
    </w:lvl>
  </w:abstractNum>
  <w:abstractNum w:abstractNumId="6">
    <w:nsid w:val="00001547"/>
    <w:multiLevelType w:val="hybridMultilevel"/>
    <w:tmpl w:val="8ED2B314"/>
    <w:lvl w:ilvl="0" w:tplc="77A09B6A">
      <w:start w:val="1"/>
      <w:numFmt w:val="bullet"/>
      <w:lvlText w:val="в"/>
      <w:lvlJc w:val="left"/>
    </w:lvl>
    <w:lvl w:ilvl="1" w:tplc="9F8EAD40">
      <w:start w:val="10"/>
      <w:numFmt w:val="decimal"/>
      <w:lvlText w:val="%2."/>
      <w:lvlJc w:val="left"/>
      <w:rPr>
        <w:rFonts w:cs="Times New Roman"/>
      </w:rPr>
    </w:lvl>
    <w:lvl w:ilvl="2" w:tplc="EEB4098E">
      <w:numFmt w:val="decimal"/>
      <w:lvlText w:val=""/>
      <w:lvlJc w:val="left"/>
      <w:rPr>
        <w:rFonts w:cs="Times New Roman"/>
      </w:rPr>
    </w:lvl>
    <w:lvl w:ilvl="3" w:tplc="D9424032">
      <w:numFmt w:val="decimal"/>
      <w:lvlText w:val=""/>
      <w:lvlJc w:val="left"/>
      <w:rPr>
        <w:rFonts w:cs="Times New Roman"/>
      </w:rPr>
    </w:lvl>
    <w:lvl w:ilvl="4" w:tplc="1200EB12">
      <w:numFmt w:val="decimal"/>
      <w:lvlText w:val=""/>
      <w:lvlJc w:val="left"/>
      <w:rPr>
        <w:rFonts w:cs="Times New Roman"/>
      </w:rPr>
    </w:lvl>
    <w:lvl w:ilvl="5" w:tplc="94F872C0">
      <w:numFmt w:val="decimal"/>
      <w:lvlText w:val=""/>
      <w:lvlJc w:val="left"/>
      <w:rPr>
        <w:rFonts w:cs="Times New Roman"/>
      </w:rPr>
    </w:lvl>
    <w:lvl w:ilvl="6" w:tplc="C178BB8C">
      <w:numFmt w:val="decimal"/>
      <w:lvlText w:val=""/>
      <w:lvlJc w:val="left"/>
      <w:rPr>
        <w:rFonts w:cs="Times New Roman"/>
      </w:rPr>
    </w:lvl>
    <w:lvl w:ilvl="7" w:tplc="5CBAA46E">
      <w:numFmt w:val="decimal"/>
      <w:lvlText w:val=""/>
      <w:lvlJc w:val="left"/>
      <w:rPr>
        <w:rFonts w:cs="Times New Roman"/>
      </w:rPr>
    </w:lvl>
    <w:lvl w:ilvl="8" w:tplc="9F62EDC4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65249DBC"/>
    <w:lvl w:ilvl="0" w:tplc="CAE41D0A">
      <w:start w:val="1"/>
      <w:numFmt w:val="upperLetter"/>
      <w:lvlText w:val="%1"/>
      <w:lvlJc w:val="left"/>
      <w:rPr>
        <w:rFonts w:cs="Times New Roman"/>
      </w:rPr>
    </w:lvl>
    <w:lvl w:ilvl="1" w:tplc="5188390E">
      <w:start w:val="1"/>
      <w:numFmt w:val="bullet"/>
      <w:lvlText w:val="и"/>
      <w:lvlJc w:val="left"/>
    </w:lvl>
    <w:lvl w:ilvl="2" w:tplc="4BFEC4E4">
      <w:start w:val="1"/>
      <w:numFmt w:val="decimal"/>
      <w:lvlText w:val="%3."/>
      <w:lvlJc w:val="left"/>
      <w:rPr>
        <w:rFonts w:cs="Times New Roman"/>
      </w:rPr>
    </w:lvl>
    <w:lvl w:ilvl="3" w:tplc="0CB00188">
      <w:numFmt w:val="decimal"/>
      <w:lvlText w:val=""/>
      <w:lvlJc w:val="left"/>
      <w:rPr>
        <w:rFonts w:cs="Times New Roman"/>
      </w:rPr>
    </w:lvl>
    <w:lvl w:ilvl="4" w:tplc="0650A92A">
      <w:numFmt w:val="decimal"/>
      <w:lvlText w:val=""/>
      <w:lvlJc w:val="left"/>
      <w:rPr>
        <w:rFonts w:cs="Times New Roman"/>
      </w:rPr>
    </w:lvl>
    <w:lvl w:ilvl="5" w:tplc="2F3A169C">
      <w:numFmt w:val="decimal"/>
      <w:lvlText w:val=""/>
      <w:lvlJc w:val="left"/>
      <w:rPr>
        <w:rFonts w:cs="Times New Roman"/>
      </w:rPr>
    </w:lvl>
    <w:lvl w:ilvl="6" w:tplc="E8328B34">
      <w:numFmt w:val="decimal"/>
      <w:lvlText w:val=""/>
      <w:lvlJc w:val="left"/>
      <w:rPr>
        <w:rFonts w:cs="Times New Roman"/>
      </w:rPr>
    </w:lvl>
    <w:lvl w:ilvl="7" w:tplc="AD96EB90">
      <w:numFmt w:val="decimal"/>
      <w:lvlText w:val=""/>
      <w:lvlJc w:val="left"/>
      <w:rPr>
        <w:rFonts w:cs="Times New Roman"/>
      </w:rPr>
    </w:lvl>
    <w:lvl w:ilvl="8" w:tplc="9C829088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B3484BBE"/>
    <w:lvl w:ilvl="0" w:tplc="465A6800">
      <w:start w:val="1"/>
      <w:numFmt w:val="bullet"/>
      <w:lvlText w:val="и"/>
      <w:lvlJc w:val="left"/>
    </w:lvl>
    <w:lvl w:ilvl="1" w:tplc="3F0043CC">
      <w:start w:val="1"/>
      <w:numFmt w:val="bullet"/>
      <w:lvlText w:val="-"/>
      <w:lvlJc w:val="left"/>
    </w:lvl>
    <w:lvl w:ilvl="2" w:tplc="707835BC">
      <w:start w:val="1"/>
      <w:numFmt w:val="bullet"/>
      <w:lvlText w:val="-"/>
      <w:lvlJc w:val="left"/>
    </w:lvl>
    <w:lvl w:ilvl="3" w:tplc="D4E045B2">
      <w:start w:val="1"/>
      <w:numFmt w:val="bullet"/>
      <w:lvlText w:val="-"/>
      <w:lvlJc w:val="left"/>
    </w:lvl>
    <w:lvl w:ilvl="4" w:tplc="37AAF6C6">
      <w:numFmt w:val="decimal"/>
      <w:lvlText w:val=""/>
      <w:lvlJc w:val="left"/>
      <w:rPr>
        <w:rFonts w:cs="Times New Roman"/>
      </w:rPr>
    </w:lvl>
    <w:lvl w:ilvl="5" w:tplc="C890CC2A">
      <w:numFmt w:val="decimal"/>
      <w:lvlText w:val=""/>
      <w:lvlJc w:val="left"/>
      <w:rPr>
        <w:rFonts w:cs="Times New Roman"/>
      </w:rPr>
    </w:lvl>
    <w:lvl w:ilvl="6" w:tplc="04EC4520">
      <w:numFmt w:val="decimal"/>
      <w:lvlText w:val=""/>
      <w:lvlJc w:val="left"/>
      <w:rPr>
        <w:rFonts w:cs="Times New Roman"/>
      </w:rPr>
    </w:lvl>
    <w:lvl w:ilvl="7" w:tplc="5142E8B8">
      <w:numFmt w:val="decimal"/>
      <w:lvlText w:val=""/>
      <w:lvlJc w:val="left"/>
      <w:rPr>
        <w:rFonts w:cs="Times New Roman"/>
      </w:rPr>
    </w:lvl>
    <w:lvl w:ilvl="8" w:tplc="98520100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8246177A"/>
    <w:lvl w:ilvl="0" w:tplc="EB52329C">
      <w:start w:val="1"/>
      <w:numFmt w:val="bullet"/>
      <w:lvlText w:val="и"/>
      <w:lvlJc w:val="left"/>
    </w:lvl>
    <w:lvl w:ilvl="1" w:tplc="01EC347A">
      <w:start w:val="1"/>
      <w:numFmt w:val="bullet"/>
      <w:lvlText w:val="-"/>
      <w:lvlJc w:val="left"/>
    </w:lvl>
    <w:lvl w:ilvl="2" w:tplc="B062145A">
      <w:start w:val="1"/>
      <w:numFmt w:val="bullet"/>
      <w:lvlText w:val="В"/>
      <w:lvlJc w:val="left"/>
    </w:lvl>
    <w:lvl w:ilvl="3" w:tplc="0D225754">
      <w:numFmt w:val="decimal"/>
      <w:lvlText w:val=""/>
      <w:lvlJc w:val="left"/>
      <w:rPr>
        <w:rFonts w:cs="Times New Roman"/>
      </w:rPr>
    </w:lvl>
    <w:lvl w:ilvl="4" w:tplc="CCE863B8">
      <w:numFmt w:val="decimal"/>
      <w:lvlText w:val=""/>
      <w:lvlJc w:val="left"/>
      <w:rPr>
        <w:rFonts w:cs="Times New Roman"/>
      </w:rPr>
    </w:lvl>
    <w:lvl w:ilvl="5" w:tplc="1D72182A">
      <w:numFmt w:val="decimal"/>
      <w:lvlText w:val=""/>
      <w:lvlJc w:val="left"/>
      <w:rPr>
        <w:rFonts w:cs="Times New Roman"/>
      </w:rPr>
    </w:lvl>
    <w:lvl w:ilvl="6" w:tplc="8662F292">
      <w:numFmt w:val="decimal"/>
      <w:lvlText w:val=""/>
      <w:lvlJc w:val="left"/>
      <w:rPr>
        <w:rFonts w:cs="Times New Roman"/>
      </w:rPr>
    </w:lvl>
    <w:lvl w:ilvl="7" w:tplc="6240C0E2">
      <w:numFmt w:val="decimal"/>
      <w:lvlText w:val=""/>
      <w:lvlJc w:val="left"/>
      <w:rPr>
        <w:rFonts w:cs="Times New Roman"/>
      </w:rPr>
    </w:lvl>
    <w:lvl w:ilvl="8" w:tplc="4F24965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D9CC1C6E"/>
    <w:lvl w:ilvl="0" w:tplc="F87AF2F4">
      <w:start w:val="1"/>
      <w:numFmt w:val="bullet"/>
      <w:lvlText w:val="-"/>
      <w:lvlJc w:val="left"/>
    </w:lvl>
    <w:lvl w:ilvl="1" w:tplc="1F4C07E6">
      <w:start w:val="1"/>
      <w:numFmt w:val="bullet"/>
      <w:lvlText w:val="-"/>
      <w:lvlJc w:val="left"/>
    </w:lvl>
    <w:lvl w:ilvl="2" w:tplc="3EF0E6A2">
      <w:numFmt w:val="decimal"/>
      <w:lvlText w:val=""/>
      <w:lvlJc w:val="left"/>
      <w:rPr>
        <w:rFonts w:cs="Times New Roman"/>
      </w:rPr>
    </w:lvl>
    <w:lvl w:ilvl="3" w:tplc="9B5E0494">
      <w:numFmt w:val="decimal"/>
      <w:lvlText w:val=""/>
      <w:lvlJc w:val="left"/>
      <w:rPr>
        <w:rFonts w:cs="Times New Roman"/>
      </w:rPr>
    </w:lvl>
    <w:lvl w:ilvl="4" w:tplc="DF266420">
      <w:numFmt w:val="decimal"/>
      <w:lvlText w:val=""/>
      <w:lvlJc w:val="left"/>
      <w:rPr>
        <w:rFonts w:cs="Times New Roman"/>
      </w:rPr>
    </w:lvl>
    <w:lvl w:ilvl="5" w:tplc="997CCA66">
      <w:numFmt w:val="decimal"/>
      <w:lvlText w:val=""/>
      <w:lvlJc w:val="left"/>
      <w:rPr>
        <w:rFonts w:cs="Times New Roman"/>
      </w:rPr>
    </w:lvl>
    <w:lvl w:ilvl="6" w:tplc="60E819E2">
      <w:numFmt w:val="decimal"/>
      <w:lvlText w:val=""/>
      <w:lvlJc w:val="left"/>
      <w:rPr>
        <w:rFonts w:cs="Times New Roman"/>
      </w:rPr>
    </w:lvl>
    <w:lvl w:ilvl="7" w:tplc="4C6ACC10">
      <w:numFmt w:val="decimal"/>
      <w:lvlText w:val=""/>
      <w:lvlJc w:val="left"/>
      <w:rPr>
        <w:rFonts w:cs="Times New Roman"/>
      </w:rPr>
    </w:lvl>
    <w:lvl w:ilvl="8" w:tplc="2CDA10A4">
      <w:numFmt w:val="decimal"/>
      <w:lvlText w:val=""/>
      <w:lvlJc w:val="left"/>
      <w:rPr>
        <w:rFonts w:cs="Times New Roman"/>
      </w:rPr>
    </w:lvl>
  </w:abstractNum>
  <w:abstractNum w:abstractNumId="11">
    <w:nsid w:val="0000491C"/>
    <w:multiLevelType w:val="hybridMultilevel"/>
    <w:tmpl w:val="E7264646"/>
    <w:lvl w:ilvl="0" w:tplc="71EE1FF6">
      <w:start w:val="1"/>
      <w:numFmt w:val="bullet"/>
      <w:lvlText w:val="-"/>
      <w:lvlJc w:val="left"/>
    </w:lvl>
    <w:lvl w:ilvl="1" w:tplc="90DE19A4">
      <w:numFmt w:val="decimal"/>
      <w:lvlText w:val=""/>
      <w:lvlJc w:val="left"/>
      <w:rPr>
        <w:rFonts w:cs="Times New Roman"/>
      </w:rPr>
    </w:lvl>
    <w:lvl w:ilvl="2" w:tplc="F3A00A34">
      <w:numFmt w:val="decimal"/>
      <w:lvlText w:val=""/>
      <w:lvlJc w:val="left"/>
      <w:rPr>
        <w:rFonts w:cs="Times New Roman"/>
      </w:rPr>
    </w:lvl>
    <w:lvl w:ilvl="3" w:tplc="E9088212">
      <w:numFmt w:val="decimal"/>
      <w:lvlText w:val=""/>
      <w:lvlJc w:val="left"/>
      <w:rPr>
        <w:rFonts w:cs="Times New Roman"/>
      </w:rPr>
    </w:lvl>
    <w:lvl w:ilvl="4" w:tplc="6BD2C388">
      <w:numFmt w:val="decimal"/>
      <w:lvlText w:val=""/>
      <w:lvlJc w:val="left"/>
      <w:rPr>
        <w:rFonts w:cs="Times New Roman"/>
      </w:rPr>
    </w:lvl>
    <w:lvl w:ilvl="5" w:tplc="BAF85B50">
      <w:numFmt w:val="decimal"/>
      <w:lvlText w:val=""/>
      <w:lvlJc w:val="left"/>
      <w:rPr>
        <w:rFonts w:cs="Times New Roman"/>
      </w:rPr>
    </w:lvl>
    <w:lvl w:ilvl="6" w:tplc="767CD2DE">
      <w:numFmt w:val="decimal"/>
      <w:lvlText w:val=""/>
      <w:lvlJc w:val="left"/>
      <w:rPr>
        <w:rFonts w:cs="Times New Roman"/>
      </w:rPr>
    </w:lvl>
    <w:lvl w:ilvl="7" w:tplc="1F8E0436">
      <w:numFmt w:val="decimal"/>
      <w:lvlText w:val=""/>
      <w:lvlJc w:val="left"/>
      <w:rPr>
        <w:rFonts w:cs="Times New Roman"/>
      </w:rPr>
    </w:lvl>
    <w:lvl w:ilvl="8" w:tplc="C96846D2">
      <w:numFmt w:val="decimal"/>
      <w:lvlText w:val=""/>
      <w:lvlJc w:val="left"/>
      <w:rPr>
        <w:rFonts w:cs="Times New Roman"/>
      </w:rPr>
    </w:lvl>
  </w:abstractNum>
  <w:abstractNum w:abstractNumId="12">
    <w:nsid w:val="00004D06"/>
    <w:multiLevelType w:val="hybridMultilevel"/>
    <w:tmpl w:val="48EAA4DE"/>
    <w:lvl w:ilvl="0" w:tplc="74DEFE04">
      <w:start w:val="1"/>
      <w:numFmt w:val="bullet"/>
      <w:lvlText w:val="-"/>
      <w:lvlJc w:val="left"/>
    </w:lvl>
    <w:lvl w:ilvl="1" w:tplc="6AB40A84">
      <w:numFmt w:val="decimal"/>
      <w:lvlText w:val=""/>
      <w:lvlJc w:val="left"/>
      <w:rPr>
        <w:rFonts w:cs="Times New Roman"/>
      </w:rPr>
    </w:lvl>
    <w:lvl w:ilvl="2" w:tplc="E2323A4E">
      <w:numFmt w:val="decimal"/>
      <w:lvlText w:val=""/>
      <w:lvlJc w:val="left"/>
      <w:rPr>
        <w:rFonts w:cs="Times New Roman"/>
      </w:rPr>
    </w:lvl>
    <w:lvl w:ilvl="3" w:tplc="212E4A3E">
      <w:numFmt w:val="decimal"/>
      <w:lvlText w:val=""/>
      <w:lvlJc w:val="left"/>
      <w:rPr>
        <w:rFonts w:cs="Times New Roman"/>
      </w:rPr>
    </w:lvl>
    <w:lvl w:ilvl="4" w:tplc="9578A2CE">
      <w:numFmt w:val="decimal"/>
      <w:lvlText w:val=""/>
      <w:lvlJc w:val="left"/>
      <w:rPr>
        <w:rFonts w:cs="Times New Roman"/>
      </w:rPr>
    </w:lvl>
    <w:lvl w:ilvl="5" w:tplc="3E328E90">
      <w:numFmt w:val="decimal"/>
      <w:lvlText w:val=""/>
      <w:lvlJc w:val="left"/>
      <w:rPr>
        <w:rFonts w:cs="Times New Roman"/>
      </w:rPr>
    </w:lvl>
    <w:lvl w:ilvl="6" w:tplc="BFD85F42">
      <w:numFmt w:val="decimal"/>
      <w:lvlText w:val=""/>
      <w:lvlJc w:val="left"/>
      <w:rPr>
        <w:rFonts w:cs="Times New Roman"/>
      </w:rPr>
    </w:lvl>
    <w:lvl w:ilvl="7" w:tplc="D66C72F6">
      <w:numFmt w:val="decimal"/>
      <w:lvlText w:val=""/>
      <w:lvlJc w:val="left"/>
      <w:rPr>
        <w:rFonts w:cs="Times New Roman"/>
      </w:rPr>
    </w:lvl>
    <w:lvl w:ilvl="8" w:tplc="DE96A026">
      <w:numFmt w:val="decimal"/>
      <w:lvlText w:val=""/>
      <w:lvlJc w:val="left"/>
      <w:rPr>
        <w:rFonts w:cs="Times New Roman"/>
      </w:rPr>
    </w:lvl>
  </w:abstractNum>
  <w:abstractNum w:abstractNumId="13">
    <w:nsid w:val="00004DB7"/>
    <w:multiLevelType w:val="hybridMultilevel"/>
    <w:tmpl w:val="5D169DAA"/>
    <w:lvl w:ilvl="0" w:tplc="F0BC0098">
      <w:start w:val="1"/>
      <w:numFmt w:val="bullet"/>
      <w:lvlText w:val="в"/>
      <w:lvlJc w:val="left"/>
    </w:lvl>
    <w:lvl w:ilvl="1" w:tplc="02583040">
      <w:start w:val="9"/>
      <w:numFmt w:val="decimal"/>
      <w:lvlText w:val="%2."/>
      <w:lvlJc w:val="left"/>
      <w:rPr>
        <w:rFonts w:cs="Times New Roman"/>
      </w:rPr>
    </w:lvl>
    <w:lvl w:ilvl="2" w:tplc="5EA2F05A">
      <w:numFmt w:val="decimal"/>
      <w:lvlText w:val=""/>
      <w:lvlJc w:val="left"/>
      <w:rPr>
        <w:rFonts w:cs="Times New Roman"/>
      </w:rPr>
    </w:lvl>
    <w:lvl w:ilvl="3" w:tplc="4D3C85B8">
      <w:numFmt w:val="decimal"/>
      <w:lvlText w:val=""/>
      <w:lvlJc w:val="left"/>
      <w:rPr>
        <w:rFonts w:cs="Times New Roman"/>
      </w:rPr>
    </w:lvl>
    <w:lvl w:ilvl="4" w:tplc="728A8A00">
      <w:numFmt w:val="decimal"/>
      <w:lvlText w:val=""/>
      <w:lvlJc w:val="left"/>
      <w:rPr>
        <w:rFonts w:cs="Times New Roman"/>
      </w:rPr>
    </w:lvl>
    <w:lvl w:ilvl="5" w:tplc="ACFAA2D8">
      <w:numFmt w:val="decimal"/>
      <w:lvlText w:val=""/>
      <w:lvlJc w:val="left"/>
      <w:rPr>
        <w:rFonts w:cs="Times New Roman"/>
      </w:rPr>
    </w:lvl>
    <w:lvl w:ilvl="6" w:tplc="BDBC7A90">
      <w:numFmt w:val="decimal"/>
      <w:lvlText w:val=""/>
      <w:lvlJc w:val="left"/>
      <w:rPr>
        <w:rFonts w:cs="Times New Roman"/>
      </w:rPr>
    </w:lvl>
    <w:lvl w:ilvl="7" w:tplc="5428D8F6">
      <w:numFmt w:val="decimal"/>
      <w:lvlText w:val=""/>
      <w:lvlJc w:val="left"/>
      <w:rPr>
        <w:rFonts w:cs="Times New Roman"/>
      </w:rPr>
    </w:lvl>
    <w:lvl w:ilvl="8" w:tplc="14542CA8">
      <w:numFmt w:val="decimal"/>
      <w:lvlText w:val=""/>
      <w:lvlJc w:val="left"/>
      <w:rPr>
        <w:rFonts w:cs="Times New Roman"/>
      </w:rPr>
    </w:lvl>
  </w:abstractNum>
  <w:abstractNum w:abstractNumId="14">
    <w:nsid w:val="000054DE"/>
    <w:multiLevelType w:val="hybridMultilevel"/>
    <w:tmpl w:val="2B54B876"/>
    <w:lvl w:ilvl="0" w:tplc="28E2D936">
      <w:start w:val="1"/>
      <w:numFmt w:val="bullet"/>
      <w:lvlText w:val="в"/>
      <w:lvlJc w:val="left"/>
    </w:lvl>
    <w:lvl w:ilvl="1" w:tplc="7E2CBB10">
      <w:start w:val="12"/>
      <w:numFmt w:val="decimal"/>
      <w:lvlText w:val="%2."/>
      <w:lvlJc w:val="left"/>
      <w:rPr>
        <w:rFonts w:cs="Times New Roman"/>
      </w:rPr>
    </w:lvl>
    <w:lvl w:ilvl="2" w:tplc="E00CE56A">
      <w:numFmt w:val="decimal"/>
      <w:lvlText w:val=""/>
      <w:lvlJc w:val="left"/>
      <w:rPr>
        <w:rFonts w:cs="Times New Roman"/>
      </w:rPr>
    </w:lvl>
    <w:lvl w:ilvl="3" w:tplc="9F9A7068">
      <w:numFmt w:val="decimal"/>
      <w:lvlText w:val=""/>
      <w:lvlJc w:val="left"/>
      <w:rPr>
        <w:rFonts w:cs="Times New Roman"/>
      </w:rPr>
    </w:lvl>
    <w:lvl w:ilvl="4" w:tplc="A9B8841E">
      <w:numFmt w:val="decimal"/>
      <w:lvlText w:val=""/>
      <w:lvlJc w:val="left"/>
      <w:rPr>
        <w:rFonts w:cs="Times New Roman"/>
      </w:rPr>
    </w:lvl>
    <w:lvl w:ilvl="5" w:tplc="D9B21AA8">
      <w:numFmt w:val="decimal"/>
      <w:lvlText w:val=""/>
      <w:lvlJc w:val="left"/>
      <w:rPr>
        <w:rFonts w:cs="Times New Roman"/>
      </w:rPr>
    </w:lvl>
    <w:lvl w:ilvl="6" w:tplc="F29E447E">
      <w:numFmt w:val="decimal"/>
      <w:lvlText w:val=""/>
      <w:lvlJc w:val="left"/>
      <w:rPr>
        <w:rFonts w:cs="Times New Roman"/>
      </w:rPr>
    </w:lvl>
    <w:lvl w:ilvl="7" w:tplc="07B06E56">
      <w:numFmt w:val="decimal"/>
      <w:lvlText w:val=""/>
      <w:lvlJc w:val="left"/>
      <w:rPr>
        <w:rFonts w:cs="Times New Roman"/>
      </w:rPr>
    </w:lvl>
    <w:lvl w:ilvl="8" w:tplc="67DCD27A">
      <w:numFmt w:val="decimal"/>
      <w:lvlText w:val=""/>
      <w:lvlJc w:val="left"/>
      <w:rPr>
        <w:rFonts w:cs="Times New Roman"/>
      </w:rPr>
    </w:lvl>
  </w:abstractNum>
  <w:abstractNum w:abstractNumId="15">
    <w:nsid w:val="00007E87"/>
    <w:multiLevelType w:val="hybridMultilevel"/>
    <w:tmpl w:val="EBC4640C"/>
    <w:lvl w:ilvl="0" w:tplc="9CC47A86">
      <w:start w:val="1"/>
      <w:numFmt w:val="bullet"/>
      <w:lvlText w:val="-"/>
      <w:lvlJc w:val="left"/>
    </w:lvl>
    <w:lvl w:ilvl="1" w:tplc="CA54A37E">
      <w:numFmt w:val="decimal"/>
      <w:lvlText w:val=""/>
      <w:lvlJc w:val="left"/>
      <w:rPr>
        <w:rFonts w:cs="Times New Roman"/>
      </w:rPr>
    </w:lvl>
    <w:lvl w:ilvl="2" w:tplc="831C6C6C">
      <w:numFmt w:val="decimal"/>
      <w:lvlText w:val=""/>
      <w:lvlJc w:val="left"/>
      <w:rPr>
        <w:rFonts w:cs="Times New Roman"/>
      </w:rPr>
    </w:lvl>
    <w:lvl w:ilvl="3" w:tplc="F9C47340">
      <w:numFmt w:val="decimal"/>
      <w:lvlText w:val=""/>
      <w:lvlJc w:val="left"/>
      <w:rPr>
        <w:rFonts w:cs="Times New Roman"/>
      </w:rPr>
    </w:lvl>
    <w:lvl w:ilvl="4" w:tplc="B7B888C4">
      <w:numFmt w:val="decimal"/>
      <w:lvlText w:val=""/>
      <w:lvlJc w:val="left"/>
      <w:rPr>
        <w:rFonts w:cs="Times New Roman"/>
      </w:rPr>
    </w:lvl>
    <w:lvl w:ilvl="5" w:tplc="48C89014">
      <w:numFmt w:val="decimal"/>
      <w:lvlText w:val=""/>
      <w:lvlJc w:val="left"/>
      <w:rPr>
        <w:rFonts w:cs="Times New Roman"/>
      </w:rPr>
    </w:lvl>
    <w:lvl w:ilvl="6" w:tplc="BD90EDD8">
      <w:numFmt w:val="decimal"/>
      <w:lvlText w:val=""/>
      <w:lvlJc w:val="left"/>
      <w:rPr>
        <w:rFonts w:cs="Times New Roman"/>
      </w:rPr>
    </w:lvl>
    <w:lvl w:ilvl="7" w:tplc="35B02BAC">
      <w:numFmt w:val="decimal"/>
      <w:lvlText w:val=""/>
      <w:lvlJc w:val="left"/>
      <w:rPr>
        <w:rFonts w:cs="Times New Roman"/>
      </w:rPr>
    </w:lvl>
    <w:lvl w:ilvl="8" w:tplc="BD8E916C">
      <w:numFmt w:val="decimal"/>
      <w:lvlText w:val=""/>
      <w:lvlJc w:val="left"/>
      <w:rPr>
        <w:rFonts w:cs="Times New Roman"/>
      </w:rPr>
    </w:lvl>
  </w:abstractNum>
  <w:abstractNum w:abstractNumId="16">
    <w:nsid w:val="17E72E21"/>
    <w:multiLevelType w:val="hybridMultilevel"/>
    <w:tmpl w:val="DCC06406"/>
    <w:lvl w:ilvl="0" w:tplc="6F2EB3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E682CCC"/>
    <w:multiLevelType w:val="hybridMultilevel"/>
    <w:tmpl w:val="0504B92C"/>
    <w:lvl w:ilvl="0" w:tplc="0B74A4D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5F"/>
    <w:rsid w:val="00022446"/>
    <w:rsid w:val="00080C52"/>
    <w:rsid w:val="00082E5C"/>
    <w:rsid w:val="000B43D4"/>
    <w:rsid w:val="000D2B8D"/>
    <w:rsid w:val="001004A6"/>
    <w:rsid w:val="00124667"/>
    <w:rsid w:val="00132A6D"/>
    <w:rsid w:val="00145651"/>
    <w:rsid w:val="00150069"/>
    <w:rsid w:val="00176073"/>
    <w:rsid w:val="001E47BD"/>
    <w:rsid w:val="00234EBD"/>
    <w:rsid w:val="002434F7"/>
    <w:rsid w:val="002A5FA8"/>
    <w:rsid w:val="002D259A"/>
    <w:rsid w:val="002F76D8"/>
    <w:rsid w:val="00300ED9"/>
    <w:rsid w:val="00305080"/>
    <w:rsid w:val="003337CB"/>
    <w:rsid w:val="00364EF8"/>
    <w:rsid w:val="003C105F"/>
    <w:rsid w:val="003C2CB6"/>
    <w:rsid w:val="003C40B4"/>
    <w:rsid w:val="003D2600"/>
    <w:rsid w:val="004327F5"/>
    <w:rsid w:val="00471529"/>
    <w:rsid w:val="004A6317"/>
    <w:rsid w:val="004B40F3"/>
    <w:rsid w:val="004E600E"/>
    <w:rsid w:val="00524C52"/>
    <w:rsid w:val="00546EAE"/>
    <w:rsid w:val="005600EA"/>
    <w:rsid w:val="00565322"/>
    <w:rsid w:val="005725A9"/>
    <w:rsid w:val="00576414"/>
    <w:rsid w:val="005A0DCF"/>
    <w:rsid w:val="005A64B5"/>
    <w:rsid w:val="005D6F9F"/>
    <w:rsid w:val="005E4650"/>
    <w:rsid w:val="00601EAF"/>
    <w:rsid w:val="006B6670"/>
    <w:rsid w:val="00714902"/>
    <w:rsid w:val="00763DD0"/>
    <w:rsid w:val="00782EDA"/>
    <w:rsid w:val="0079220B"/>
    <w:rsid w:val="007D447F"/>
    <w:rsid w:val="00800C64"/>
    <w:rsid w:val="00816E65"/>
    <w:rsid w:val="00853838"/>
    <w:rsid w:val="008C285E"/>
    <w:rsid w:val="008E09CD"/>
    <w:rsid w:val="009518AE"/>
    <w:rsid w:val="009A2CEB"/>
    <w:rsid w:val="00A775C8"/>
    <w:rsid w:val="00AB5FDE"/>
    <w:rsid w:val="00B03A8D"/>
    <w:rsid w:val="00B138A6"/>
    <w:rsid w:val="00B4784A"/>
    <w:rsid w:val="00B60378"/>
    <w:rsid w:val="00BB7A2C"/>
    <w:rsid w:val="00BD194D"/>
    <w:rsid w:val="00C41B96"/>
    <w:rsid w:val="00C742C2"/>
    <w:rsid w:val="00CC7AD0"/>
    <w:rsid w:val="00CF6FA9"/>
    <w:rsid w:val="00D34C29"/>
    <w:rsid w:val="00D84690"/>
    <w:rsid w:val="00D87C0B"/>
    <w:rsid w:val="00DE40A9"/>
    <w:rsid w:val="00E20289"/>
    <w:rsid w:val="00E319B7"/>
    <w:rsid w:val="00E62E26"/>
    <w:rsid w:val="00EB34AF"/>
    <w:rsid w:val="00EB769A"/>
    <w:rsid w:val="00ED5ABB"/>
    <w:rsid w:val="00EE7EA2"/>
    <w:rsid w:val="00F15C9F"/>
    <w:rsid w:val="00F27B25"/>
    <w:rsid w:val="00F66A91"/>
    <w:rsid w:val="00FD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A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0C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C2C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466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CharStyle13">
    <w:name w:val="Char Style 13"/>
    <w:link w:val="Style12"/>
    <w:uiPriority w:val="99"/>
    <w:locked/>
    <w:rsid w:val="00EB769A"/>
    <w:rPr>
      <w:sz w:val="26"/>
      <w:shd w:val="clear" w:color="auto" w:fill="FFFFFF"/>
    </w:rPr>
  </w:style>
  <w:style w:type="paragraph" w:customStyle="1" w:styleId="Style12">
    <w:name w:val="Style 12"/>
    <w:basedOn w:val="Normal"/>
    <w:link w:val="CharStyle13"/>
    <w:uiPriority w:val="99"/>
    <w:rsid w:val="00EB769A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0"/>
      <w:shd w:val="clear" w:color="auto" w:fill="FFFFFF"/>
    </w:rPr>
  </w:style>
  <w:style w:type="paragraph" w:customStyle="1" w:styleId="ConsPlusTitle">
    <w:name w:val="ConsPlusTitle"/>
    <w:uiPriority w:val="99"/>
    <w:rsid w:val="002A5FA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rtejustify">
    <w:name w:val="rtejustify"/>
    <w:basedOn w:val="Normal"/>
    <w:uiPriority w:val="99"/>
    <w:rsid w:val="002A5F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9</Pages>
  <Words>2882</Words>
  <Characters>16432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cp:lastPrinted>2019-10-30T10:17:00Z</cp:lastPrinted>
  <dcterms:created xsi:type="dcterms:W3CDTF">2018-10-10T09:08:00Z</dcterms:created>
  <dcterms:modified xsi:type="dcterms:W3CDTF">2019-11-15T13:58:00Z</dcterms:modified>
</cp:coreProperties>
</file>