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56" w:rsidRDefault="00C93E56" w:rsidP="00C93E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56" w:rsidRDefault="00C93E56" w:rsidP="00C9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C93E56" w:rsidRDefault="00C93E56" w:rsidP="00C9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C93E56" w:rsidRDefault="00C93E56" w:rsidP="00C9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481D03" w:rsidRDefault="00C93E56" w:rsidP="00481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44 -е заседание  1 созыва</w:t>
      </w:r>
    </w:p>
    <w:p w:rsidR="00C93E56" w:rsidRDefault="00C93E56" w:rsidP="00C9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3E56" w:rsidRDefault="00C93E56" w:rsidP="00C9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E56" w:rsidRDefault="00C93E56" w:rsidP="00C93E56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01 ноября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2016г.                        с. Ботаническое                             </w:t>
      </w:r>
      <w:r w:rsidR="000309F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4537D">
        <w:rPr>
          <w:rFonts w:ascii="Times New Roman" w:hAnsi="Times New Roman" w:cs="Times New Roman"/>
          <w:b/>
          <w:sz w:val="28"/>
          <w:szCs w:val="28"/>
        </w:rPr>
        <w:t>458</w:t>
      </w:r>
      <w:r w:rsidR="00030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E56" w:rsidRDefault="00C93E56" w:rsidP="00C93E5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3E56" w:rsidRDefault="00C93E56" w:rsidP="00C93E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даче согласия Администрации Ботанического сельского поселения на передачу части муниципального имущества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евроконтейнеров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 в хозяйственное ведение МУП « ЖКХ  «Родник».</w:t>
      </w:r>
    </w:p>
    <w:p w:rsidR="00C93E56" w:rsidRDefault="00C93E56" w:rsidP="00C93E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3E56" w:rsidRDefault="00C93E56" w:rsidP="00C9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D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 Федеральным  Законом от 06.10.2003 г. № 131-ФЗ     «Об общих принципах организации местного самоуправления в Российской Федерации», Федеральным Законом от 14.11.2002 №161-ФЗ                                 «О государственных и муниципальных унитарных предприятиях»,              №54-ЗРК «Об основах местного самоуправления в Республике Крым», и в соответствии с Уставом Ботанического сельского поселения, Ботанический сельский совет</w:t>
      </w:r>
    </w:p>
    <w:p w:rsidR="00C93E56" w:rsidRDefault="00C93E56" w:rsidP="00C93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3E56" w:rsidRDefault="00C93E56" w:rsidP="00C9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согласие администрации Ботанического сельского поселения  на передачу муниципальному унитарному предприятию « ЖКХ « Родник» в хозяйственное ведение</w:t>
      </w:r>
      <w:r w:rsidR="00481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D03">
        <w:rPr>
          <w:rFonts w:ascii="Times New Roman" w:hAnsi="Times New Roman" w:cs="Times New Roman"/>
          <w:sz w:val="28"/>
          <w:szCs w:val="28"/>
        </w:rPr>
        <w:t>евроконтейнеров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количестве 8 (восемь) штук  по цене 9980</w:t>
      </w:r>
      <w:r w:rsidR="0048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(девять т</w:t>
      </w:r>
      <w:r w:rsidR="00481D03">
        <w:rPr>
          <w:rFonts w:ascii="Times New Roman" w:hAnsi="Times New Roman" w:cs="Times New Roman"/>
          <w:sz w:val="28"/>
          <w:szCs w:val="28"/>
        </w:rPr>
        <w:t>ысяч девятьсот восемьдесят</w:t>
      </w:r>
      <w:proofErr w:type="gramStart"/>
      <w:r w:rsidR="0048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 00 копеек</w:t>
      </w:r>
      <w:r w:rsidR="00481D03">
        <w:rPr>
          <w:rFonts w:ascii="Times New Roman" w:hAnsi="Times New Roman" w:cs="Times New Roman"/>
          <w:sz w:val="28"/>
          <w:szCs w:val="28"/>
        </w:rPr>
        <w:t xml:space="preserve"> за 1 шт.</w:t>
      </w:r>
      <w:r w:rsidR="00F43927">
        <w:rPr>
          <w:rFonts w:ascii="Times New Roman" w:hAnsi="Times New Roman" w:cs="Times New Roman"/>
          <w:sz w:val="28"/>
          <w:szCs w:val="28"/>
        </w:rPr>
        <w:t xml:space="preserve"> на общую сумму 79840</w:t>
      </w:r>
      <w:r w:rsidR="00481D03">
        <w:rPr>
          <w:rFonts w:ascii="Times New Roman" w:hAnsi="Times New Roman" w:cs="Times New Roman"/>
          <w:sz w:val="28"/>
          <w:szCs w:val="28"/>
        </w:rPr>
        <w:t xml:space="preserve"> </w:t>
      </w:r>
      <w:r w:rsidR="00F43927">
        <w:rPr>
          <w:rFonts w:ascii="Times New Roman" w:hAnsi="Times New Roman" w:cs="Times New Roman"/>
          <w:sz w:val="28"/>
          <w:szCs w:val="28"/>
        </w:rPr>
        <w:t xml:space="preserve">(семьдесят девять тысяч восемьсот сорок </w:t>
      </w:r>
      <w:r w:rsidR="006672C6">
        <w:rPr>
          <w:rFonts w:ascii="Times New Roman" w:hAnsi="Times New Roman" w:cs="Times New Roman"/>
          <w:sz w:val="28"/>
          <w:szCs w:val="28"/>
        </w:rPr>
        <w:t>)</w:t>
      </w:r>
      <w:r w:rsidR="00F4392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672C6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E56" w:rsidRDefault="00C93E56" w:rsidP="00C9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2.Передать имущество  по акту приема- передачи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C93E56" w:rsidRDefault="00C93E56" w:rsidP="00C9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3.Поручить главному бухгалтеру МУП « ЖКХ « Родник»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поставить на балансовый учет  имущество, принятое от  администрации Бот</w:t>
      </w:r>
      <w:r w:rsidR="006672C6">
        <w:rPr>
          <w:rFonts w:ascii="Times New Roman" w:hAnsi="Times New Roman" w:cs="Times New Roman"/>
          <w:sz w:val="28"/>
          <w:szCs w:val="28"/>
        </w:rPr>
        <w:t>анического сельского поселения</w:t>
      </w:r>
      <w:r w:rsidR="00481D03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0309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81D03">
        <w:rPr>
          <w:rFonts w:ascii="Times New Roman" w:hAnsi="Times New Roman" w:cs="Times New Roman"/>
          <w:sz w:val="28"/>
          <w:szCs w:val="28"/>
        </w:rPr>
        <w:t xml:space="preserve"> одного дня с момента передачи, </w:t>
      </w:r>
      <w:r w:rsidR="00667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действующему законодательству.</w:t>
      </w:r>
    </w:p>
    <w:p w:rsidR="00C93E56" w:rsidRDefault="00C93E56" w:rsidP="00C9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возложить на постоянную комиссию по сельскому хозяйству, охране окружающей среды, промышленности, транспорту, связи и жилищно-коммунальному хозяйству.</w:t>
      </w:r>
    </w:p>
    <w:p w:rsidR="00C93E56" w:rsidRDefault="00C93E56" w:rsidP="00C9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 решение   обнародовать    на     информационном      стенде  в здании Ботанического сельского совета и на официальном сайте администрации Ботанического сельского поселения.</w:t>
      </w:r>
    </w:p>
    <w:p w:rsidR="00C93E56" w:rsidRDefault="00C93E56" w:rsidP="00C9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  решение    вступает   в   силу   после   его   принятия.</w:t>
      </w:r>
    </w:p>
    <w:p w:rsidR="00C93E56" w:rsidRDefault="00C93E56" w:rsidP="00C9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56" w:rsidRDefault="00C93E56" w:rsidP="00C9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Ботанического</w:t>
      </w:r>
    </w:p>
    <w:p w:rsidR="00C93E56" w:rsidRDefault="00C93E56" w:rsidP="00C9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М.А.Власевская</w:t>
      </w:r>
      <w:proofErr w:type="spellEnd"/>
    </w:p>
    <w:p w:rsidR="00E1688D" w:rsidRDefault="00E1688D"/>
    <w:sectPr w:rsidR="00E1688D" w:rsidSect="0030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E56"/>
    <w:rsid w:val="000309F3"/>
    <w:rsid w:val="0023781F"/>
    <w:rsid w:val="00302AF4"/>
    <w:rsid w:val="0044537D"/>
    <w:rsid w:val="00481D03"/>
    <w:rsid w:val="006672C6"/>
    <w:rsid w:val="00785160"/>
    <w:rsid w:val="00AF5BE9"/>
    <w:rsid w:val="00BA2C73"/>
    <w:rsid w:val="00C56FD4"/>
    <w:rsid w:val="00C603E1"/>
    <w:rsid w:val="00C93E56"/>
    <w:rsid w:val="00D83D75"/>
    <w:rsid w:val="00E1688D"/>
    <w:rsid w:val="00F43927"/>
    <w:rsid w:val="00FA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3E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2016-11-02T08:30:00Z</cp:lastPrinted>
  <dcterms:created xsi:type="dcterms:W3CDTF">2016-10-26T07:14:00Z</dcterms:created>
  <dcterms:modified xsi:type="dcterms:W3CDTF">2016-11-02T08:32:00Z</dcterms:modified>
</cp:coreProperties>
</file>